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D1A" w:rsidRDefault="00997D1A" w:rsidP="00997D1A">
      <w:pPr>
        <w:jc w:val="both"/>
      </w:pPr>
    </w:p>
    <w:tbl>
      <w:tblPr>
        <w:tblpPr w:leftFromText="180" w:rightFromText="180" w:vertAnchor="text" w:horzAnchor="margin" w:tblpY="-33"/>
        <w:tblW w:w="924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E0E0E0"/>
        <w:tblLook w:val="0000" w:firstRow="0" w:lastRow="0" w:firstColumn="0" w:lastColumn="0" w:noHBand="0" w:noVBand="0"/>
      </w:tblPr>
      <w:tblGrid>
        <w:gridCol w:w="9240"/>
      </w:tblGrid>
      <w:tr w:rsidR="00997D1A" w:rsidRPr="003746D7" w:rsidTr="00891F4E">
        <w:trPr>
          <w:trHeight w:val="900"/>
        </w:trPr>
        <w:tc>
          <w:tcPr>
            <w:tcW w:w="9240" w:type="dxa"/>
            <w:shd w:val="clear" w:color="auto" w:fill="E0E0E0"/>
          </w:tcPr>
          <w:p w:rsidR="00997D1A" w:rsidRDefault="00997D1A" w:rsidP="00891F4E">
            <w:pPr>
              <w:pStyle w:val="BodyText"/>
              <w:spacing w:line="288" w:lineRule="auto"/>
              <w:rPr>
                <w:szCs w:val="22"/>
                <w:lang w:val="en-GB"/>
              </w:rPr>
            </w:pPr>
          </w:p>
          <w:p w:rsidR="00997D1A" w:rsidRDefault="00997D1A" w:rsidP="00891F4E">
            <w:pPr>
              <w:pStyle w:val="BodyText"/>
              <w:spacing w:line="288" w:lineRule="auto"/>
              <w:rPr>
                <w:sz w:val="24"/>
                <w:szCs w:val="24"/>
                <w:u w:val="none"/>
                <w:lang w:val="en-GB"/>
              </w:rPr>
            </w:pPr>
            <w:r w:rsidRPr="00BA556A">
              <w:rPr>
                <w:sz w:val="24"/>
                <w:szCs w:val="24"/>
                <w:u w:val="none"/>
                <w:lang w:val="en-GB"/>
              </w:rPr>
              <w:t>ANNEX A</w:t>
            </w:r>
          </w:p>
          <w:p w:rsidR="00997D1A" w:rsidRPr="00BA556A" w:rsidRDefault="00997D1A" w:rsidP="00891F4E">
            <w:pPr>
              <w:pStyle w:val="BodyText"/>
              <w:spacing w:line="288" w:lineRule="auto"/>
              <w:rPr>
                <w:sz w:val="24"/>
                <w:szCs w:val="24"/>
                <w:u w:val="none"/>
                <w:lang w:val="nl-NL"/>
              </w:rPr>
            </w:pPr>
            <w:r>
              <w:rPr>
                <w:sz w:val="24"/>
                <w:szCs w:val="24"/>
                <w:u w:val="none"/>
                <w:lang w:val="en-GB"/>
              </w:rPr>
              <w:t>-</w:t>
            </w:r>
            <w:r>
              <w:rPr>
                <w:sz w:val="24"/>
                <w:szCs w:val="24"/>
                <w:u w:val="none"/>
                <w:lang w:val="nl-NL"/>
              </w:rPr>
              <w:t xml:space="preserve"> Notification of </w:t>
            </w:r>
            <w:proofErr w:type="spellStart"/>
            <w:r>
              <w:rPr>
                <w:sz w:val="24"/>
                <w:szCs w:val="24"/>
                <w:u w:val="none"/>
                <w:lang w:val="nl-NL"/>
              </w:rPr>
              <w:t>proposed</w:t>
            </w:r>
            <w:proofErr w:type="spellEnd"/>
            <w:r>
              <w:rPr>
                <w:sz w:val="24"/>
                <w:szCs w:val="24"/>
                <w:u w:val="none"/>
                <w:lang w:val="nl-NL"/>
              </w:rPr>
              <w:t xml:space="preserve"> audit </w:t>
            </w:r>
            <w:proofErr w:type="spellStart"/>
            <w:r>
              <w:rPr>
                <w:sz w:val="24"/>
                <w:szCs w:val="24"/>
                <w:u w:val="none"/>
                <w:lang w:val="nl-NL"/>
              </w:rPr>
              <w:t>firm</w:t>
            </w:r>
            <w:proofErr w:type="spellEnd"/>
            <w:r>
              <w:rPr>
                <w:sz w:val="24"/>
                <w:szCs w:val="24"/>
                <w:u w:val="none"/>
                <w:lang w:val="nl-NL"/>
              </w:rPr>
              <w:t xml:space="preserve"> -</w:t>
            </w:r>
          </w:p>
          <w:p w:rsidR="00997D1A" w:rsidRPr="003746D7" w:rsidRDefault="00997D1A" w:rsidP="00891F4E">
            <w:pPr>
              <w:pStyle w:val="BodyText"/>
              <w:spacing w:line="288" w:lineRule="auto"/>
              <w:rPr>
                <w:szCs w:val="22"/>
                <w:lang w:val="en-GB"/>
              </w:rPr>
            </w:pPr>
          </w:p>
        </w:tc>
      </w:tr>
    </w:tbl>
    <w:p w:rsidR="00997D1A" w:rsidRPr="00AD176C" w:rsidRDefault="00997D1A" w:rsidP="00997D1A">
      <w:pPr>
        <w:spacing w:line="360" w:lineRule="auto"/>
        <w:jc w:val="both"/>
        <w:rPr>
          <w:i/>
          <w:iCs/>
        </w:rPr>
      </w:pPr>
      <w:r w:rsidRPr="00AD176C">
        <w:rPr>
          <w:i/>
          <w:iCs/>
        </w:rPr>
        <w:t xml:space="preserve">Pursuant to Article 26(1) of Commission Implementing Regulation (EU) 2018/574, each manufacturer of tobacco products shall contract an independent third-party provider for the purpose of establishing a repository, which </w:t>
      </w:r>
      <w:r w:rsidRPr="00AD176C">
        <w:rPr>
          <w:rFonts w:eastAsia="Times New Roman" w:cstheme="minorHAnsi"/>
          <w:i/>
          <w:iCs/>
          <w:lang w:val="en-US"/>
        </w:rPr>
        <w:t xml:space="preserve">stores data relating to the tobacco products of the individual manufacturer (hereafter "primary repository"). The activities of the primary repository and its provider shall be monitored on an annual basis by an independent external </w:t>
      </w:r>
      <w:r>
        <w:rPr>
          <w:rFonts w:eastAsia="Times New Roman" w:cstheme="minorHAnsi"/>
          <w:i/>
          <w:iCs/>
          <w:lang w:val="en-US"/>
        </w:rPr>
        <w:t>auditor</w:t>
      </w:r>
      <w:r w:rsidRPr="00AD176C">
        <w:rPr>
          <w:rFonts w:eastAsia="Times New Roman" w:cstheme="minorHAnsi"/>
          <w:i/>
          <w:iCs/>
          <w:lang w:val="en-US"/>
        </w:rPr>
        <w:t xml:space="preserve">. The </w:t>
      </w:r>
      <w:r>
        <w:rPr>
          <w:rFonts w:eastAsia="Times New Roman" w:cstheme="minorHAnsi"/>
          <w:i/>
          <w:iCs/>
          <w:lang w:val="en-US"/>
        </w:rPr>
        <w:t>auditor</w:t>
      </w:r>
      <w:r w:rsidRPr="00AD176C">
        <w:rPr>
          <w:rFonts w:eastAsia="Times New Roman" w:cstheme="minorHAnsi"/>
          <w:i/>
          <w:iCs/>
          <w:lang w:val="en-US"/>
        </w:rPr>
        <w:t xml:space="preserve"> shall be proposed and paid by the tobacco manufacturers.   </w:t>
      </w:r>
    </w:p>
    <w:p w:rsidR="00997D1A" w:rsidRDefault="00997D1A" w:rsidP="00997D1A">
      <w:pPr>
        <w:pStyle w:val="Default"/>
        <w:spacing w:line="360" w:lineRule="auto"/>
        <w:jc w:val="both"/>
        <w:rPr>
          <w:rFonts w:asciiTheme="minorHAnsi" w:eastAsia="Times New Roman" w:hAnsiTheme="minorHAnsi" w:cstheme="minorHAnsi"/>
          <w:color w:val="auto"/>
          <w:sz w:val="22"/>
          <w:szCs w:val="22"/>
        </w:rPr>
      </w:pPr>
    </w:p>
    <w:p w:rsidR="00997D1A" w:rsidRPr="0008385D" w:rsidRDefault="00997D1A" w:rsidP="00997D1A">
      <w:pPr>
        <w:pStyle w:val="Default"/>
        <w:spacing w:line="360" w:lineRule="auto"/>
        <w:jc w:val="both"/>
        <w:rPr>
          <w:rFonts w:asciiTheme="minorHAnsi" w:eastAsia="Times New Roman" w:hAnsiTheme="minorHAnsi" w:cstheme="minorHAnsi"/>
          <w:color w:val="auto"/>
          <w:sz w:val="22"/>
          <w:szCs w:val="22"/>
        </w:rPr>
      </w:pPr>
      <w:r w:rsidRPr="0008385D">
        <w:rPr>
          <w:rFonts w:asciiTheme="minorHAnsi" w:eastAsia="Times New Roman" w:hAnsiTheme="minorHAnsi" w:cstheme="minorHAnsi"/>
          <w:color w:val="auto"/>
          <w:sz w:val="22"/>
          <w:szCs w:val="22"/>
        </w:rPr>
        <w:t>I, the undersigned [</w:t>
      </w:r>
      <w:r w:rsidRPr="0008385D">
        <w:rPr>
          <w:rFonts w:asciiTheme="minorHAnsi" w:eastAsia="Times New Roman" w:hAnsiTheme="minorHAnsi" w:cstheme="minorHAnsi"/>
          <w:i/>
          <w:color w:val="auto"/>
          <w:sz w:val="22"/>
          <w:szCs w:val="22"/>
        </w:rPr>
        <w:t>insert name and surname</w:t>
      </w:r>
      <w:r w:rsidRPr="0008385D">
        <w:rPr>
          <w:rFonts w:asciiTheme="minorHAnsi" w:eastAsia="Times New Roman" w:hAnsiTheme="minorHAnsi" w:cstheme="minorHAnsi"/>
          <w:color w:val="auto"/>
          <w:sz w:val="22"/>
          <w:szCs w:val="22"/>
        </w:rPr>
        <w:t>], being [</w:t>
      </w:r>
      <w:r w:rsidRPr="0008385D">
        <w:rPr>
          <w:rFonts w:asciiTheme="minorHAnsi" w:eastAsia="Times New Roman" w:hAnsiTheme="minorHAnsi" w:cstheme="minorHAnsi"/>
          <w:i/>
          <w:color w:val="auto"/>
          <w:sz w:val="22"/>
          <w:szCs w:val="22"/>
        </w:rPr>
        <w:t>insert name of position held</w:t>
      </w:r>
      <w:r w:rsidRPr="0008385D">
        <w:rPr>
          <w:rFonts w:asciiTheme="minorHAnsi" w:eastAsia="Times New Roman" w:hAnsiTheme="minorHAnsi" w:cstheme="minorHAnsi"/>
          <w:color w:val="auto"/>
          <w:sz w:val="22"/>
          <w:szCs w:val="22"/>
        </w:rPr>
        <w:t>] of [</w:t>
      </w:r>
      <w:r w:rsidRPr="0008385D">
        <w:rPr>
          <w:rFonts w:asciiTheme="minorHAnsi" w:eastAsia="Times New Roman" w:hAnsiTheme="minorHAnsi" w:cstheme="minorHAnsi"/>
          <w:i/>
          <w:color w:val="auto"/>
          <w:sz w:val="22"/>
          <w:szCs w:val="22"/>
        </w:rPr>
        <w:t>insert company name</w:t>
      </w:r>
      <w:r w:rsidRPr="0008385D">
        <w:rPr>
          <w:rFonts w:asciiTheme="minorHAnsi" w:eastAsia="Times New Roman" w:hAnsiTheme="minorHAnsi" w:cstheme="minorHAnsi"/>
          <w:color w:val="auto"/>
          <w:sz w:val="22"/>
          <w:szCs w:val="22"/>
        </w:rPr>
        <w:t>], (hereafter "the company"), located at [</w:t>
      </w:r>
      <w:r w:rsidRPr="0008385D">
        <w:rPr>
          <w:rFonts w:asciiTheme="minorHAnsi" w:eastAsia="Times New Roman" w:hAnsiTheme="minorHAnsi" w:cstheme="minorHAnsi"/>
          <w:i/>
          <w:color w:val="auto"/>
          <w:sz w:val="22"/>
          <w:szCs w:val="22"/>
        </w:rPr>
        <w:t>insert full address</w:t>
      </w:r>
      <w:r w:rsidRPr="0008385D">
        <w:rPr>
          <w:rFonts w:asciiTheme="minorHAnsi" w:eastAsia="Times New Roman" w:hAnsiTheme="minorHAnsi" w:cstheme="minorHAnsi"/>
          <w:color w:val="auto"/>
          <w:sz w:val="22"/>
          <w:szCs w:val="22"/>
        </w:rPr>
        <w:t>] and with the VAT identification number [</w:t>
      </w:r>
      <w:r w:rsidRPr="0008385D">
        <w:rPr>
          <w:rFonts w:asciiTheme="minorHAnsi" w:eastAsia="Times New Roman" w:hAnsiTheme="minorHAnsi" w:cstheme="minorHAnsi"/>
          <w:i/>
          <w:color w:val="auto"/>
          <w:sz w:val="22"/>
          <w:szCs w:val="22"/>
        </w:rPr>
        <w:t>insert VAT number</w:t>
      </w:r>
      <w:r w:rsidRPr="0008385D">
        <w:rPr>
          <w:rFonts w:asciiTheme="minorHAnsi" w:eastAsia="Times New Roman" w:hAnsiTheme="minorHAnsi" w:cstheme="minorHAnsi"/>
          <w:color w:val="auto"/>
          <w:sz w:val="22"/>
          <w:szCs w:val="22"/>
        </w:rPr>
        <w:t xml:space="preserve">], acting as a legal representative of the aforementioned company, hereby </w:t>
      </w:r>
      <w:r>
        <w:rPr>
          <w:rFonts w:asciiTheme="minorHAnsi" w:eastAsia="Times New Roman" w:hAnsiTheme="minorHAnsi" w:cstheme="minorHAnsi"/>
          <w:color w:val="auto"/>
          <w:sz w:val="22"/>
          <w:szCs w:val="22"/>
        </w:rPr>
        <w:t xml:space="preserve">propose </w:t>
      </w:r>
      <w:r w:rsidRPr="00890394">
        <w:rPr>
          <w:rFonts w:asciiTheme="minorHAnsi" w:eastAsia="Times New Roman" w:hAnsiTheme="minorHAnsi" w:cstheme="minorHAnsi"/>
          <w:b/>
          <w:bCs/>
          <w:color w:val="auto"/>
          <w:sz w:val="22"/>
          <w:szCs w:val="22"/>
        </w:rPr>
        <w:t xml:space="preserve">the </w:t>
      </w:r>
      <w:r>
        <w:rPr>
          <w:rFonts w:asciiTheme="minorHAnsi" w:eastAsia="Times New Roman" w:hAnsiTheme="minorHAnsi" w:cstheme="minorHAnsi"/>
          <w:b/>
          <w:bCs/>
          <w:color w:val="auto"/>
          <w:sz w:val="22"/>
          <w:szCs w:val="22"/>
        </w:rPr>
        <w:t>audit firm</w:t>
      </w:r>
      <w:r>
        <w:rPr>
          <w:rFonts w:asciiTheme="minorHAnsi" w:eastAsia="Times New Roman" w:hAnsiTheme="minorHAnsi" w:cstheme="minorHAnsi"/>
          <w:color w:val="auto"/>
          <w:sz w:val="22"/>
          <w:szCs w:val="22"/>
        </w:rPr>
        <w:t xml:space="preserve"> indicated below to be responsible for the annual audits of the primary repository contracted by the company.  </w:t>
      </w:r>
    </w:p>
    <w:p w:rsidR="00997D1A" w:rsidRDefault="00997D1A" w:rsidP="00997D1A">
      <w:pPr>
        <w:spacing w:line="360" w:lineRule="auto"/>
        <w:ind w:right="1417"/>
      </w:pPr>
    </w:p>
    <w:p w:rsidR="00997D1A" w:rsidRDefault="00997D1A" w:rsidP="00997D1A">
      <w:pPr>
        <w:spacing w:line="360" w:lineRule="auto"/>
        <w:ind w:right="1417"/>
      </w:pPr>
      <w:r w:rsidRPr="00890394">
        <w:rPr>
          <w:b/>
          <w:bCs/>
        </w:rPr>
        <w:t xml:space="preserve">Name of </w:t>
      </w:r>
      <w:r>
        <w:rPr>
          <w:b/>
          <w:bCs/>
        </w:rPr>
        <w:t>audit firm</w:t>
      </w:r>
      <w:r w:rsidRPr="00890394">
        <w:rPr>
          <w:b/>
          <w:bCs/>
        </w:rPr>
        <w:t>:</w:t>
      </w:r>
      <w:r>
        <w:t xml:space="preserve"> </w:t>
      </w:r>
      <w:r w:rsidRPr="0065537D">
        <w:rPr>
          <w:i/>
          <w:iCs/>
        </w:rPr>
        <w:t>[please insert]</w:t>
      </w:r>
    </w:p>
    <w:p w:rsidR="00997D1A" w:rsidRDefault="00997D1A" w:rsidP="00997D1A">
      <w:pPr>
        <w:spacing w:line="360" w:lineRule="auto"/>
        <w:ind w:right="1417"/>
      </w:pPr>
      <w:r w:rsidRPr="00890394">
        <w:rPr>
          <w:b/>
          <w:bCs/>
        </w:rPr>
        <w:t>Full address (legal seat):</w:t>
      </w:r>
      <w:r>
        <w:t xml:space="preserve"> </w:t>
      </w:r>
      <w:r w:rsidRPr="0065537D">
        <w:rPr>
          <w:i/>
          <w:iCs/>
        </w:rPr>
        <w:t>[please insert]</w:t>
      </w:r>
    </w:p>
    <w:p w:rsidR="00997D1A" w:rsidRDefault="00997D1A" w:rsidP="00997D1A">
      <w:pPr>
        <w:spacing w:line="360" w:lineRule="auto"/>
        <w:ind w:right="1417"/>
      </w:pPr>
      <w:r w:rsidRPr="00890394">
        <w:rPr>
          <w:b/>
          <w:bCs/>
        </w:rPr>
        <w:t xml:space="preserve">Legal representative(s) of </w:t>
      </w:r>
      <w:r>
        <w:rPr>
          <w:b/>
          <w:bCs/>
        </w:rPr>
        <w:t>audit firm</w:t>
      </w:r>
      <w:r w:rsidRPr="00890394">
        <w:rPr>
          <w:b/>
          <w:bCs/>
        </w:rPr>
        <w:t xml:space="preserve">: </w:t>
      </w:r>
      <w:r w:rsidRPr="00AD176C">
        <w:rPr>
          <w:i/>
          <w:iCs/>
        </w:rPr>
        <w:t>[please insert]</w:t>
      </w:r>
    </w:p>
    <w:p w:rsidR="00997D1A" w:rsidRDefault="00997D1A" w:rsidP="00997D1A">
      <w:pPr>
        <w:spacing w:line="360" w:lineRule="auto"/>
        <w:ind w:right="1417"/>
        <w:rPr>
          <w:i/>
          <w:iCs/>
        </w:rPr>
      </w:pPr>
      <w:r w:rsidRPr="00890394">
        <w:rPr>
          <w:b/>
          <w:bCs/>
        </w:rPr>
        <w:t>VAT identification number:</w:t>
      </w:r>
      <w:r>
        <w:t xml:space="preserve"> </w:t>
      </w:r>
      <w:r w:rsidRPr="0065537D">
        <w:rPr>
          <w:i/>
          <w:iCs/>
        </w:rPr>
        <w:t>[please insert]</w:t>
      </w:r>
    </w:p>
    <w:p w:rsidR="00997D1A" w:rsidRPr="00AD176C" w:rsidRDefault="00997D1A" w:rsidP="00997D1A">
      <w:pPr>
        <w:spacing w:line="360" w:lineRule="auto"/>
        <w:ind w:right="1417"/>
      </w:pPr>
    </w:p>
    <w:p w:rsidR="00997D1A" w:rsidRDefault="00997D1A" w:rsidP="00997D1A">
      <w:pPr>
        <w:ind w:right="1417"/>
      </w:pPr>
    </w:p>
    <w:p w:rsidR="00997D1A" w:rsidRDefault="00997D1A" w:rsidP="00997D1A">
      <w:pPr>
        <w:ind w:right="1417"/>
      </w:pPr>
      <w:r>
        <w:t>Place and date:</w:t>
      </w:r>
      <w:r>
        <w:tab/>
      </w:r>
      <w:r>
        <w:tab/>
      </w:r>
      <w:r>
        <w:tab/>
      </w:r>
      <w:r>
        <w:tab/>
      </w:r>
      <w:r>
        <w:tab/>
      </w:r>
      <w:r>
        <w:tab/>
      </w:r>
      <w:r>
        <w:tab/>
      </w:r>
      <w:r>
        <w:tab/>
      </w:r>
    </w:p>
    <w:p w:rsidR="00997D1A" w:rsidRDefault="00997D1A" w:rsidP="00997D1A">
      <w:pPr>
        <w:ind w:right="1417"/>
      </w:pPr>
    </w:p>
    <w:p w:rsidR="00997D1A" w:rsidRDefault="00997D1A" w:rsidP="00997D1A">
      <w:pPr>
        <w:ind w:right="1417"/>
      </w:pPr>
      <w:r>
        <w:t>Signature:</w:t>
      </w:r>
    </w:p>
    <w:p w:rsidR="009342E9" w:rsidRDefault="009342E9">
      <w:bookmarkStart w:id="0" w:name="_GoBack"/>
      <w:bookmarkEnd w:id="0"/>
    </w:p>
    <w:sectPr w:rsidR="009342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97D1A"/>
    <w:rsid w:val="0029725F"/>
    <w:rsid w:val="00684D9E"/>
    <w:rsid w:val="009342E9"/>
    <w:rsid w:val="00997D1A"/>
    <w:rsid w:val="00A10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1ED82-A394-48A1-8275-FBACAA75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D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7D1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997D1A"/>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Cs w:val="20"/>
      <w:u w:val="single"/>
      <w:lang w:val="pt-PT"/>
    </w:rPr>
  </w:style>
  <w:style w:type="character" w:customStyle="1" w:styleId="BodyTextChar">
    <w:name w:val="Body Text Char"/>
    <w:basedOn w:val="DefaultParagraphFont"/>
    <w:link w:val="BodyText"/>
    <w:rsid w:val="00997D1A"/>
    <w:rPr>
      <w:rFonts w:ascii="Times New Roman" w:eastAsia="Times New Roman" w:hAnsi="Times New Roman" w:cs="Times New Roman"/>
      <w:b/>
      <w:bCs/>
      <w:szCs w:val="20"/>
      <w:u w:val="single"/>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1051</Characters>
  <Application>Microsoft Office Word</Application>
  <DocSecurity>0</DocSecurity>
  <Lines>25</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HOFFMANN Jan (SANTE)</dc:creator>
  <cp:keywords/>
  <dc:description/>
  <cp:lastModifiedBy>HOFFMANN Jan (SANTE)</cp:lastModifiedBy>
  <cp:revision>1</cp:revision>
  <dcterms:created xsi:type="dcterms:W3CDTF">2019-12-11T07:23:00Z</dcterms:created>
  <dcterms:modified xsi:type="dcterms:W3CDTF">2019-12-11T07:24:00Z</dcterms:modified>
</cp:coreProperties>
</file>