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78FDA" w14:textId="77777777" w:rsidR="00684F91" w:rsidRPr="00DB5119" w:rsidRDefault="00684F91" w:rsidP="00E2326D">
      <w:pPr>
        <w:jc w:val="both"/>
        <w:rPr>
          <w:rFonts w:ascii="Arial" w:hAnsi="Arial" w:cs="Arial"/>
          <w:sz w:val="22"/>
          <w:szCs w:val="22"/>
          <w:lang w:val="en-GB" w:eastAsia="ja-JP"/>
        </w:rPr>
      </w:pPr>
      <w:bookmarkStart w:id="0" w:name="_GoBack"/>
      <w:bookmarkEnd w:id="0"/>
      <w:r w:rsidRPr="00DB5119">
        <w:rPr>
          <w:rFonts w:ascii="Arial" w:hAnsi="Arial" w:cs="Arial"/>
          <w:sz w:val="22"/>
          <w:szCs w:val="22"/>
          <w:lang w:val="en-GB" w:eastAsia="ja-JP"/>
        </w:rPr>
        <w:t>To whom it may concern</w:t>
      </w:r>
    </w:p>
    <w:p w14:paraId="1A067B09" w14:textId="77777777" w:rsidR="00684F91" w:rsidRPr="00DB5119" w:rsidRDefault="00684F91" w:rsidP="00E2326D">
      <w:pPr>
        <w:jc w:val="both"/>
        <w:rPr>
          <w:rFonts w:ascii="Arial" w:hAnsi="Arial" w:cs="Arial"/>
          <w:sz w:val="22"/>
          <w:szCs w:val="22"/>
          <w:lang w:val="en-GB" w:eastAsia="ja-JP"/>
        </w:rPr>
      </w:pPr>
    </w:p>
    <w:p w14:paraId="05AABDC6" w14:textId="77777777" w:rsidR="00684F91" w:rsidRPr="00DB5119" w:rsidRDefault="00684F91" w:rsidP="00E2326D">
      <w:pPr>
        <w:jc w:val="both"/>
        <w:rPr>
          <w:rFonts w:ascii="Arial" w:hAnsi="Arial" w:cs="Arial"/>
          <w:sz w:val="22"/>
          <w:szCs w:val="22"/>
          <w:lang w:val="en-GB" w:eastAsia="ja-JP"/>
        </w:rPr>
      </w:pPr>
    </w:p>
    <w:p w14:paraId="023EFC92" w14:textId="77777777" w:rsidR="00684F91" w:rsidRPr="00DB5119" w:rsidRDefault="00684F91" w:rsidP="00E2326D">
      <w:pPr>
        <w:jc w:val="both"/>
        <w:rPr>
          <w:rFonts w:ascii="Arial" w:hAnsi="Arial" w:cs="Arial"/>
          <w:sz w:val="22"/>
          <w:szCs w:val="22"/>
          <w:lang w:val="en-GB" w:eastAsia="ja-JP"/>
        </w:rPr>
      </w:pPr>
    </w:p>
    <w:p w14:paraId="456C23E3" w14:textId="77777777" w:rsidR="00E2326D" w:rsidRPr="00E2326D" w:rsidRDefault="00E2326D" w:rsidP="00E2326D">
      <w:pPr>
        <w:jc w:val="both"/>
        <w:rPr>
          <w:rFonts w:ascii="Arial" w:hAnsi="Arial" w:cs="Arial"/>
          <w:sz w:val="22"/>
          <w:szCs w:val="22"/>
        </w:rPr>
      </w:pPr>
      <w:r w:rsidRPr="00DB5119">
        <w:rPr>
          <w:rFonts w:ascii="Arial" w:hAnsi="Arial" w:cs="Arial"/>
          <w:sz w:val="22"/>
          <w:szCs w:val="22"/>
          <w:lang w:val="en-GB" w:eastAsia="ja-JP"/>
        </w:rPr>
        <w:tab/>
      </w:r>
      <w:r w:rsidRPr="00DB5119">
        <w:rPr>
          <w:rFonts w:ascii="Arial" w:hAnsi="Arial" w:cs="Arial"/>
          <w:sz w:val="22"/>
          <w:szCs w:val="22"/>
          <w:lang w:val="en-GB" w:eastAsia="ja-JP"/>
        </w:rPr>
        <w:tab/>
      </w:r>
      <w:r w:rsidRPr="00DB5119">
        <w:rPr>
          <w:rFonts w:ascii="Arial" w:hAnsi="Arial" w:cs="Arial"/>
          <w:sz w:val="22"/>
          <w:szCs w:val="22"/>
          <w:lang w:val="en-GB" w:eastAsia="ja-JP"/>
        </w:rPr>
        <w:tab/>
      </w:r>
      <w:r w:rsidRPr="00DB5119">
        <w:rPr>
          <w:rFonts w:ascii="Arial" w:hAnsi="Arial" w:cs="Arial"/>
          <w:sz w:val="22"/>
          <w:szCs w:val="22"/>
          <w:lang w:val="en-GB" w:eastAsia="ja-JP"/>
        </w:rPr>
        <w:tab/>
      </w:r>
      <w:r w:rsidRPr="00DB5119">
        <w:rPr>
          <w:rFonts w:ascii="Arial" w:hAnsi="Arial" w:cs="Arial"/>
          <w:sz w:val="22"/>
          <w:szCs w:val="22"/>
          <w:lang w:val="en-GB" w:eastAsia="ja-JP"/>
        </w:rPr>
        <w:tab/>
      </w:r>
      <w:r w:rsidRPr="00DB5119">
        <w:rPr>
          <w:rFonts w:ascii="Arial" w:hAnsi="Arial" w:cs="Arial"/>
          <w:sz w:val="22"/>
          <w:szCs w:val="22"/>
          <w:lang w:val="en-GB" w:eastAsia="ja-JP"/>
        </w:rPr>
        <w:tab/>
      </w:r>
      <w:r w:rsidRPr="00DB5119">
        <w:rPr>
          <w:rFonts w:ascii="Arial" w:hAnsi="Arial" w:cs="Arial"/>
          <w:sz w:val="22"/>
          <w:szCs w:val="22"/>
          <w:lang w:val="en-GB" w:eastAsia="ja-JP"/>
        </w:rPr>
        <w:tab/>
      </w:r>
      <w:r w:rsidRPr="00DB5119">
        <w:rPr>
          <w:rFonts w:ascii="Arial" w:hAnsi="Arial" w:cs="Arial"/>
          <w:sz w:val="22"/>
          <w:szCs w:val="22"/>
          <w:lang w:val="en-GB" w:eastAsia="ja-JP"/>
        </w:rPr>
        <w:tab/>
        <w:t>Greven, Sept 09 2016</w:t>
      </w:r>
    </w:p>
    <w:p w14:paraId="60A993CE" w14:textId="77777777" w:rsidR="00E2326D" w:rsidRPr="00E2326D" w:rsidRDefault="00E2326D" w:rsidP="00E2326D">
      <w:pPr>
        <w:jc w:val="both"/>
        <w:rPr>
          <w:rFonts w:ascii="Arial" w:hAnsi="Arial"/>
          <w:sz w:val="22"/>
          <w:szCs w:val="22"/>
        </w:rPr>
      </w:pPr>
    </w:p>
    <w:p w14:paraId="64983C98" w14:textId="77777777" w:rsidR="00E2326D" w:rsidRDefault="00E2326D" w:rsidP="00E2326D">
      <w:pPr>
        <w:jc w:val="both"/>
        <w:rPr>
          <w:rFonts w:ascii="Arial" w:hAnsi="Arial"/>
          <w:sz w:val="22"/>
          <w:szCs w:val="22"/>
        </w:rPr>
      </w:pPr>
    </w:p>
    <w:p w14:paraId="3F598F9A" w14:textId="77777777" w:rsidR="00E2326D" w:rsidRPr="00E2326D" w:rsidRDefault="00E2326D" w:rsidP="00E2326D">
      <w:pPr>
        <w:jc w:val="both"/>
        <w:rPr>
          <w:rFonts w:ascii="Arial" w:hAnsi="Arial"/>
          <w:sz w:val="22"/>
          <w:szCs w:val="22"/>
        </w:rPr>
      </w:pPr>
    </w:p>
    <w:p w14:paraId="69E6CE80" w14:textId="77777777" w:rsidR="00E2326D" w:rsidRDefault="00E2326D" w:rsidP="00E2326D">
      <w:pPr>
        <w:jc w:val="both"/>
        <w:rPr>
          <w:rFonts w:ascii="Arial" w:hAnsi="Arial"/>
          <w:sz w:val="22"/>
          <w:szCs w:val="22"/>
        </w:rPr>
      </w:pPr>
    </w:p>
    <w:p w14:paraId="568CF03F" w14:textId="77777777" w:rsidR="00E2326D" w:rsidRPr="00E2326D" w:rsidRDefault="00E2326D" w:rsidP="00E2326D">
      <w:pPr>
        <w:jc w:val="both"/>
        <w:rPr>
          <w:rFonts w:ascii="Arial" w:hAnsi="Arial"/>
          <w:sz w:val="22"/>
          <w:szCs w:val="22"/>
        </w:rPr>
      </w:pPr>
    </w:p>
    <w:p w14:paraId="77E9825E" w14:textId="77777777" w:rsidR="00E2326D" w:rsidRPr="00E2326D" w:rsidRDefault="00E2326D" w:rsidP="00E2326D">
      <w:pPr>
        <w:jc w:val="both"/>
        <w:rPr>
          <w:rFonts w:ascii="Arial" w:hAnsi="Arial"/>
          <w:sz w:val="22"/>
          <w:szCs w:val="22"/>
        </w:rPr>
      </w:pPr>
    </w:p>
    <w:p w14:paraId="543B360D" w14:textId="7E0C2F8E" w:rsidR="00E2326D" w:rsidRPr="00E2326D" w:rsidRDefault="00E2326D" w:rsidP="00E2326D">
      <w:pPr>
        <w:jc w:val="both"/>
        <w:rPr>
          <w:rFonts w:ascii="Arial" w:hAnsi="Arial"/>
          <w:sz w:val="22"/>
          <w:szCs w:val="22"/>
        </w:rPr>
      </w:pPr>
      <w:r w:rsidRPr="00E2326D">
        <w:rPr>
          <w:rFonts w:ascii="Arial" w:hAnsi="Arial"/>
          <w:sz w:val="22"/>
          <w:szCs w:val="22"/>
        </w:rPr>
        <w:t xml:space="preserve">Dear </w:t>
      </w:r>
      <w:r w:rsidR="0013569D">
        <w:rPr>
          <w:rFonts w:ascii="Arial" w:hAnsi="Arial"/>
          <w:sz w:val="22"/>
          <w:szCs w:val="22"/>
        </w:rPr>
        <w:t>Sir/Madame</w:t>
      </w:r>
      <w:r w:rsidR="00684F91">
        <w:rPr>
          <w:rFonts w:ascii="Arial" w:hAnsi="Arial"/>
          <w:sz w:val="22"/>
          <w:szCs w:val="22"/>
        </w:rPr>
        <w:t>,</w:t>
      </w:r>
    </w:p>
    <w:p w14:paraId="7E956BC2" w14:textId="77777777" w:rsidR="00E2326D" w:rsidRDefault="00E2326D" w:rsidP="00E2326D">
      <w:pPr>
        <w:jc w:val="both"/>
        <w:rPr>
          <w:rFonts w:ascii="Arial" w:hAnsi="Arial"/>
          <w:sz w:val="22"/>
          <w:szCs w:val="22"/>
        </w:rPr>
      </w:pPr>
    </w:p>
    <w:p w14:paraId="4553E5EA" w14:textId="77777777" w:rsidR="00684F91" w:rsidRDefault="00684F91" w:rsidP="00E2326D">
      <w:pPr>
        <w:jc w:val="both"/>
        <w:rPr>
          <w:rFonts w:ascii="Arial" w:hAnsi="Arial"/>
          <w:sz w:val="22"/>
          <w:szCs w:val="22"/>
        </w:rPr>
      </w:pPr>
    </w:p>
    <w:p w14:paraId="3EA82656" w14:textId="77777777" w:rsidR="00684F91" w:rsidRDefault="00684F91" w:rsidP="00E2326D">
      <w:pPr>
        <w:jc w:val="both"/>
        <w:rPr>
          <w:rFonts w:ascii="Arial" w:hAnsi="Arial"/>
          <w:sz w:val="22"/>
          <w:szCs w:val="22"/>
        </w:rPr>
      </w:pPr>
    </w:p>
    <w:p w14:paraId="53D39366" w14:textId="77777777" w:rsidR="00684F91" w:rsidRDefault="00684F91" w:rsidP="00E2326D">
      <w:pPr>
        <w:jc w:val="both"/>
        <w:rPr>
          <w:rFonts w:ascii="Arial" w:hAnsi="Arial"/>
          <w:sz w:val="22"/>
          <w:szCs w:val="22"/>
        </w:rPr>
      </w:pPr>
      <w:r>
        <w:rPr>
          <w:rFonts w:ascii="Arial" w:hAnsi="Arial"/>
          <w:sz w:val="22"/>
          <w:szCs w:val="22"/>
        </w:rPr>
        <w:t>Please find below our comments re the above consultation document:</w:t>
      </w:r>
    </w:p>
    <w:p w14:paraId="348950E6" w14:textId="77777777" w:rsidR="0013569D" w:rsidRDefault="0013569D" w:rsidP="00E2326D">
      <w:pPr>
        <w:jc w:val="both"/>
        <w:rPr>
          <w:rFonts w:ascii="Arial" w:hAnsi="Arial"/>
          <w:sz w:val="22"/>
          <w:szCs w:val="22"/>
        </w:rPr>
      </w:pPr>
    </w:p>
    <w:p w14:paraId="12F165BE" w14:textId="77777777" w:rsidR="0013569D" w:rsidRDefault="0013569D" w:rsidP="00E2326D">
      <w:pPr>
        <w:jc w:val="both"/>
        <w:rPr>
          <w:rFonts w:ascii="Arial" w:hAnsi="Arial"/>
          <w:sz w:val="22"/>
          <w:szCs w:val="22"/>
        </w:rPr>
      </w:pPr>
    </w:p>
    <w:p w14:paraId="76CA87F1" w14:textId="11C17B81" w:rsidR="00684F91" w:rsidRDefault="00684F91" w:rsidP="00E2326D">
      <w:pPr>
        <w:jc w:val="both"/>
        <w:rPr>
          <w:rFonts w:ascii="Arial" w:hAnsi="Arial"/>
          <w:sz w:val="22"/>
          <w:szCs w:val="22"/>
        </w:rPr>
      </w:pPr>
      <w:r>
        <w:rPr>
          <w:rFonts w:ascii="Arial" w:hAnsi="Arial"/>
          <w:sz w:val="22"/>
          <w:szCs w:val="22"/>
        </w:rPr>
        <w:t xml:space="preserve">General </w:t>
      </w:r>
      <w:r w:rsidR="002D6777">
        <w:rPr>
          <w:rFonts w:ascii="Arial" w:hAnsi="Arial"/>
          <w:sz w:val="22"/>
          <w:szCs w:val="22"/>
        </w:rPr>
        <w:t>comments:</w:t>
      </w:r>
    </w:p>
    <w:p w14:paraId="46ABAC40" w14:textId="2478A045" w:rsidR="002D6777" w:rsidRDefault="002D6777" w:rsidP="00E2326D">
      <w:pPr>
        <w:jc w:val="both"/>
        <w:rPr>
          <w:rFonts w:ascii="Arial" w:hAnsi="Arial"/>
          <w:sz w:val="22"/>
          <w:szCs w:val="22"/>
        </w:rPr>
      </w:pPr>
      <w:r>
        <w:rPr>
          <w:rFonts w:ascii="Arial" w:hAnsi="Arial"/>
          <w:sz w:val="22"/>
          <w:szCs w:val="22"/>
        </w:rPr>
        <w:t xml:space="preserve">We believe that the document makes several important statements/clarifications specific to ATMPs, in particular, when it refers to ingredients specific to ATMPs or the sometimes short shelf live. </w:t>
      </w:r>
    </w:p>
    <w:p w14:paraId="42A9340F" w14:textId="77777777" w:rsidR="002D6777" w:rsidRDefault="002D6777" w:rsidP="00E2326D">
      <w:pPr>
        <w:jc w:val="both"/>
        <w:rPr>
          <w:rFonts w:ascii="Arial" w:hAnsi="Arial"/>
          <w:sz w:val="22"/>
          <w:szCs w:val="22"/>
        </w:rPr>
      </w:pPr>
    </w:p>
    <w:p w14:paraId="703EF7BE" w14:textId="5C506453" w:rsidR="002D6777" w:rsidRDefault="002D6777" w:rsidP="00E2326D">
      <w:pPr>
        <w:jc w:val="both"/>
        <w:rPr>
          <w:rFonts w:ascii="Arial" w:hAnsi="Arial"/>
          <w:sz w:val="22"/>
          <w:szCs w:val="22"/>
        </w:rPr>
      </w:pPr>
      <w:r>
        <w:rPr>
          <w:rFonts w:ascii="Arial" w:hAnsi="Arial"/>
          <w:sz w:val="22"/>
          <w:szCs w:val="22"/>
        </w:rPr>
        <w:t xml:space="preserve">On the other hand, we perceive this document to make frequently abbreviated statements in regard to topics covered in depth elsewhere. </w:t>
      </w:r>
    </w:p>
    <w:p w14:paraId="1325A93C" w14:textId="77777777" w:rsidR="002D6777" w:rsidRDefault="002D6777" w:rsidP="00E2326D">
      <w:pPr>
        <w:jc w:val="both"/>
        <w:rPr>
          <w:rFonts w:ascii="Arial" w:hAnsi="Arial"/>
          <w:sz w:val="22"/>
          <w:szCs w:val="22"/>
        </w:rPr>
      </w:pPr>
    </w:p>
    <w:p w14:paraId="26DA178C" w14:textId="51D8E9DD" w:rsidR="002D6777" w:rsidRDefault="002D6777" w:rsidP="00E2326D">
      <w:pPr>
        <w:jc w:val="both"/>
        <w:rPr>
          <w:rFonts w:ascii="Arial" w:hAnsi="Arial"/>
          <w:sz w:val="22"/>
          <w:szCs w:val="22"/>
        </w:rPr>
      </w:pPr>
      <w:r>
        <w:rPr>
          <w:rFonts w:ascii="Arial" w:hAnsi="Arial"/>
          <w:sz w:val="22"/>
          <w:szCs w:val="22"/>
        </w:rPr>
        <w:t>Based on these considerations we recommend to implement changes to existing documents such as EU GMP rather than to produce a new document</w:t>
      </w:r>
      <w:r w:rsidR="0013569D">
        <w:rPr>
          <w:rFonts w:ascii="Arial" w:hAnsi="Arial"/>
          <w:sz w:val="22"/>
          <w:szCs w:val="22"/>
        </w:rPr>
        <w:t>,</w:t>
      </w:r>
      <w:r>
        <w:rPr>
          <w:rFonts w:ascii="Arial" w:hAnsi="Arial"/>
          <w:sz w:val="22"/>
          <w:szCs w:val="22"/>
        </w:rPr>
        <w:t xml:space="preserve"> which may be an abbreviated duplication. </w:t>
      </w:r>
    </w:p>
    <w:p w14:paraId="1F060C71" w14:textId="6211FAAC" w:rsidR="00487367" w:rsidRDefault="002D6777" w:rsidP="00E2326D">
      <w:pPr>
        <w:jc w:val="both"/>
        <w:rPr>
          <w:rFonts w:ascii="Arial" w:hAnsi="Arial"/>
          <w:sz w:val="22"/>
          <w:szCs w:val="22"/>
        </w:rPr>
      </w:pPr>
      <w:r>
        <w:rPr>
          <w:rFonts w:ascii="Arial" w:hAnsi="Arial"/>
          <w:sz w:val="22"/>
          <w:szCs w:val="22"/>
        </w:rPr>
        <w:t xml:space="preserve">The sections on </w:t>
      </w:r>
      <w:r w:rsidR="00487367">
        <w:rPr>
          <w:rFonts w:ascii="Arial" w:hAnsi="Arial"/>
          <w:sz w:val="22"/>
          <w:szCs w:val="22"/>
        </w:rPr>
        <w:t>premises</w:t>
      </w:r>
      <w:r>
        <w:rPr>
          <w:rFonts w:ascii="Arial" w:hAnsi="Arial"/>
          <w:sz w:val="22"/>
          <w:szCs w:val="22"/>
        </w:rPr>
        <w:t xml:space="preserve"> and </w:t>
      </w:r>
      <w:r w:rsidR="00487367">
        <w:rPr>
          <w:rFonts w:ascii="Arial" w:hAnsi="Arial"/>
          <w:sz w:val="22"/>
          <w:szCs w:val="22"/>
        </w:rPr>
        <w:t>personnel</w:t>
      </w:r>
      <w:r>
        <w:rPr>
          <w:rFonts w:ascii="Arial" w:hAnsi="Arial"/>
          <w:sz w:val="22"/>
          <w:szCs w:val="22"/>
        </w:rPr>
        <w:t xml:space="preserve"> may suffice as examples – these appear to be abbreviated descriptions of what is found elsewhere. </w:t>
      </w:r>
    </w:p>
    <w:p w14:paraId="71DBAFCC" w14:textId="77777777" w:rsidR="000C3C54" w:rsidRDefault="000C3C54" w:rsidP="00E2326D">
      <w:pPr>
        <w:jc w:val="both"/>
        <w:rPr>
          <w:rFonts w:ascii="Arial" w:hAnsi="Arial"/>
          <w:sz w:val="22"/>
          <w:szCs w:val="22"/>
        </w:rPr>
      </w:pPr>
    </w:p>
    <w:p w14:paraId="13F42610" w14:textId="77777777" w:rsidR="000C3C54" w:rsidRDefault="000C3C54" w:rsidP="00E2326D">
      <w:pPr>
        <w:jc w:val="both"/>
        <w:rPr>
          <w:rFonts w:ascii="Arial" w:hAnsi="Arial"/>
          <w:sz w:val="22"/>
          <w:szCs w:val="22"/>
        </w:rPr>
      </w:pPr>
      <w:proofErr w:type="gramStart"/>
      <w:r>
        <w:rPr>
          <w:rFonts w:ascii="Arial" w:hAnsi="Arial"/>
          <w:sz w:val="22"/>
          <w:szCs w:val="22"/>
        </w:rPr>
        <w:t>Statements such as “High level” or “the level of documentation will vary”.</w:t>
      </w:r>
      <w:proofErr w:type="gramEnd"/>
      <w:r>
        <w:rPr>
          <w:rFonts w:ascii="Arial" w:hAnsi="Arial"/>
          <w:sz w:val="22"/>
          <w:szCs w:val="22"/>
        </w:rPr>
        <w:t xml:space="preserve"> From the manufacturer’s point of view it would be preferable to have clear cut statements. Delays in the approval process arise in particular from negotiations with regulators and/or consultations within agencies. Consequently, anything which minimizes the need for such actions is likely to minimize the duration of an approval process. </w:t>
      </w:r>
    </w:p>
    <w:p w14:paraId="1864FE85" w14:textId="77777777" w:rsidR="00684F91" w:rsidRDefault="00684F91" w:rsidP="00E2326D">
      <w:pPr>
        <w:jc w:val="both"/>
        <w:rPr>
          <w:rFonts w:ascii="Arial" w:hAnsi="Arial"/>
          <w:sz w:val="22"/>
          <w:szCs w:val="22"/>
        </w:rPr>
      </w:pPr>
    </w:p>
    <w:p w14:paraId="7584EB76" w14:textId="77777777" w:rsidR="00684F91" w:rsidRDefault="00684F91" w:rsidP="00E2326D">
      <w:pPr>
        <w:jc w:val="both"/>
        <w:rPr>
          <w:rFonts w:ascii="Arial" w:hAnsi="Arial"/>
          <w:sz w:val="22"/>
          <w:szCs w:val="22"/>
        </w:rPr>
      </w:pPr>
    </w:p>
    <w:p w14:paraId="074A0216" w14:textId="4A1E3E4B" w:rsidR="00684F91" w:rsidRDefault="0013569D" w:rsidP="00E2326D">
      <w:pPr>
        <w:jc w:val="both"/>
        <w:rPr>
          <w:rFonts w:ascii="Arial" w:hAnsi="Arial"/>
          <w:sz w:val="22"/>
          <w:szCs w:val="22"/>
        </w:rPr>
      </w:pPr>
      <w:r>
        <w:rPr>
          <w:rFonts w:ascii="Arial" w:hAnsi="Arial"/>
          <w:sz w:val="22"/>
          <w:szCs w:val="22"/>
        </w:rPr>
        <w:t>Our detailed comments (line number, comment):</w:t>
      </w:r>
    </w:p>
    <w:p w14:paraId="3D3EAEFA" w14:textId="099093D6" w:rsidR="00684F91" w:rsidRDefault="00684F91" w:rsidP="00E2326D">
      <w:pPr>
        <w:jc w:val="both"/>
        <w:rPr>
          <w:rFonts w:ascii="Arial" w:hAnsi="Arial"/>
          <w:sz w:val="22"/>
          <w:szCs w:val="22"/>
        </w:rPr>
      </w:pPr>
    </w:p>
    <w:p w14:paraId="28CB945F" w14:textId="77777777" w:rsidR="00684F91" w:rsidRDefault="00684F91" w:rsidP="00E2326D">
      <w:pPr>
        <w:jc w:val="both"/>
        <w:rPr>
          <w:rFonts w:ascii="Arial" w:hAnsi="Arial"/>
          <w:sz w:val="22"/>
          <w:szCs w:val="22"/>
        </w:rPr>
      </w:pPr>
      <w:r>
        <w:rPr>
          <w:rFonts w:ascii="Arial" w:hAnsi="Arial"/>
          <w:sz w:val="22"/>
          <w:szCs w:val="22"/>
        </w:rPr>
        <w:t>145 Risk based approach</w:t>
      </w:r>
    </w:p>
    <w:p w14:paraId="2507DB67" w14:textId="77777777" w:rsidR="00684F91" w:rsidRDefault="00684F91" w:rsidP="00E2326D">
      <w:pPr>
        <w:jc w:val="both"/>
        <w:rPr>
          <w:rFonts w:ascii="Arial" w:hAnsi="Arial"/>
          <w:sz w:val="22"/>
          <w:szCs w:val="22"/>
        </w:rPr>
      </w:pPr>
      <w:r>
        <w:rPr>
          <w:rFonts w:ascii="Arial" w:hAnsi="Arial"/>
          <w:sz w:val="22"/>
          <w:szCs w:val="22"/>
        </w:rPr>
        <w:t xml:space="preserve">We welcome the explicit mentioning of taking risk based approaches. However, we believe that this is inherent in GMP in general and hence does not warrant specific guidance for ATMPs. </w:t>
      </w:r>
    </w:p>
    <w:p w14:paraId="3978BE8F" w14:textId="77777777" w:rsidR="00684F91" w:rsidRDefault="00684F91" w:rsidP="00E2326D">
      <w:pPr>
        <w:jc w:val="both"/>
        <w:rPr>
          <w:rFonts w:ascii="Arial" w:hAnsi="Arial"/>
          <w:sz w:val="22"/>
          <w:szCs w:val="22"/>
        </w:rPr>
      </w:pPr>
    </w:p>
    <w:p w14:paraId="68333A01" w14:textId="77777777" w:rsidR="00684F91" w:rsidRDefault="00684F91" w:rsidP="00E2326D">
      <w:pPr>
        <w:jc w:val="both"/>
        <w:rPr>
          <w:rFonts w:ascii="Arial" w:hAnsi="Arial"/>
          <w:sz w:val="22"/>
          <w:szCs w:val="22"/>
        </w:rPr>
      </w:pPr>
      <w:r>
        <w:rPr>
          <w:rFonts w:ascii="Arial" w:hAnsi="Arial"/>
          <w:sz w:val="22"/>
          <w:szCs w:val="22"/>
        </w:rPr>
        <w:t>160 We appreciate the flexibility mentioned as indeed often the mechanism of action is understood only partly</w:t>
      </w:r>
    </w:p>
    <w:p w14:paraId="10453233" w14:textId="77777777" w:rsidR="00684F91" w:rsidRDefault="00684F91" w:rsidP="00E2326D">
      <w:pPr>
        <w:jc w:val="both"/>
        <w:rPr>
          <w:rFonts w:ascii="Arial" w:hAnsi="Arial"/>
          <w:sz w:val="22"/>
          <w:szCs w:val="22"/>
        </w:rPr>
      </w:pPr>
    </w:p>
    <w:p w14:paraId="49A38F57" w14:textId="77777777" w:rsidR="00684F91" w:rsidRDefault="00684F91" w:rsidP="00E2326D">
      <w:pPr>
        <w:jc w:val="both"/>
        <w:rPr>
          <w:rFonts w:ascii="Arial" w:hAnsi="Arial"/>
          <w:sz w:val="22"/>
          <w:szCs w:val="22"/>
        </w:rPr>
      </w:pPr>
      <w:r>
        <w:rPr>
          <w:rFonts w:ascii="Arial" w:hAnsi="Arial"/>
          <w:sz w:val="22"/>
          <w:szCs w:val="22"/>
        </w:rPr>
        <w:t xml:space="preserve">165 We note that the document states that hospitals often use quality systems different from typical ones – while that may be true, we do not see a reason to grant such exception to hospitals </w:t>
      </w:r>
      <w:r>
        <w:rPr>
          <w:rFonts w:ascii="Arial" w:hAnsi="Arial"/>
          <w:sz w:val="22"/>
          <w:szCs w:val="22"/>
        </w:rPr>
        <w:lastRenderedPageBreak/>
        <w:t>as we would expect them to operate under the same guidance and scrutiny as other manufacturers</w:t>
      </w:r>
    </w:p>
    <w:p w14:paraId="22BEDB04" w14:textId="77777777" w:rsidR="00684F91" w:rsidRDefault="00684F91" w:rsidP="00E2326D">
      <w:pPr>
        <w:jc w:val="both"/>
        <w:rPr>
          <w:rFonts w:ascii="Arial" w:hAnsi="Arial"/>
          <w:sz w:val="22"/>
          <w:szCs w:val="22"/>
        </w:rPr>
      </w:pPr>
    </w:p>
    <w:p w14:paraId="0EE4FD33" w14:textId="2082AC09" w:rsidR="00684F91" w:rsidRDefault="00684F91" w:rsidP="00E2326D">
      <w:pPr>
        <w:jc w:val="both"/>
        <w:rPr>
          <w:rFonts w:ascii="Arial" w:hAnsi="Arial"/>
          <w:sz w:val="22"/>
          <w:szCs w:val="22"/>
        </w:rPr>
      </w:pPr>
      <w:r>
        <w:rPr>
          <w:rFonts w:ascii="Arial" w:hAnsi="Arial"/>
          <w:sz w:val="22"/>
          <w:szCs w:val="22"/>
        </w:rPr>
        <w:t xml:space="preserve">191 ff agreed, </w:t>
      </w:r>
      <w:r w:rsidR="0013569D">
        <w:rPr>
          <w:rFonts w:ascii="Arial" w:hAnsi="Arial"/>
          <w:sz w:val="22"/>
          <w:szCs w:val="22"/>
        </w:rPr>
        <w:t>additional</w:t>
      </w:r>
      <w:r>
        <w:rPr>
          <w:rFonts w:ascii="Arial" w:hAnsi="Arial"/>
          <w:sz w:val="22"/>
          <w:szCs w:val="22"/>
        </w:rPr>
        <w:t xml:space="preserve"> flexibility in early clinical studies are needed</w:t>
      </w:r>
    </w:p>
    <w:p w14:paraId="01D251B7" w14:textId="77777777" w:rsidR="00684F91" w:rsidRDefault="00684F91" w:rsidP="00E2326D">
      <w:pPr>
        <w:jc w:val="both"/>
        <w:rPr>
          <w:rFonts w:ascii="Arial" w:hAnsi="Arial"/>
          <w:sz w:val="22"/>
          <w:szCs w:val="22"/>
        </w:rPr>
      </w:pPr>
    </w:p>
    <w:p w14:paraId="7C959831" w14:textId="77777777" w:rsidR="00684F91" w:rsidRDefault="00684F91" w:rsidP="00E2326D">
      <w:pPr>
        <w:jc w:val="both"/>
        <w:rPr>
          <w:rFonts w:ascii="Arial" w:hAnsi="Arial"/>
          <w:sz w:val="22"/>
          <w:szCs w:val="22"/>
        </w:rPr>
      </w:pPr>
      <w:r>
        <w:rPr>
          <w:rFonts w:ascii="Arial" w:hAnsi="Arial"/>
          <w:sz w:val="22"/>
          <w:szCs w:val="22"/>
        </w:rPr>
        <w:t>198ff we believe there is no reason why a ATMP manufacturer should not have a standard quality system</w:t>
      </w:r>
    </w:p>
    <w:p w14:paraId="11FC9148" w14:textId="77777777" w:rsidR="00684F91" w:rsidRDefault="00684F91" w:rsidP="00E2326D">
      <w:pPr>
        <w:jc w:val="both"/>
        <w:rPr>
          <w:rFonts w:ascii="Arial" w:hAnsi="Arial"/>
          <w:sz w:val="22"/>
          <w:szCs w:val="22"/>
        </w:rPr>
      </w:pPr>
    </w:p>
    <w:p w14:paraId="215E3CEB" w14:textId="33D333AD" w:rsidR="00684F91" w:rsidRDefault="00684F91" w:rsidP="00E2326D">
      <w:pPr>
        <w:jc w:val="both"/>
        <w:rPr>
          <w:rFonts w:ascii="Arial" w:hAnsi="Arial"/>
          <w:sz w:val="22"/>
          <w:szCs w:val="22"/>
        </w:rPr>
      </w:pPr>
      <w:r>
        <w:rPr>
          <w:rFonts w:ascii="Arial" w:hAnsi="Arial"/>
          <w:sz w:val="22"/>
          <w:szCs w:val="22"/>
        </w:rPr>
        <w:t xml:space="preserve">259ff very valid point – </w:t>
      </w:r>
      <w:r w:rsidR="0013569D">
        <w:rPr>
          <w:rFonts w:ascii="Arial" w:hAnsi="Arial"/>
          <w:sz w:val="22"/>
          <w:szCs w:val="22"/>
        </w:rPr>
        <w:t>e.g.</w:t>
      </w:r>
      <w:r>
        <w:rPr>
          <w:rFonts w:ascii="Arial" w:hAnsi="Arial"/>
          <w:sz w:val="22"/>
          <w:szCs w:val="22"/>
        </w:rPr>
        <w:t xml:space="preserve"> mycoplasma testing </w:t>
      </w:r>
      <w:r w:rsidR="0013569D">
        <w:rPr>
          <w:rFonts w:ascii="Arial" w:hAnsi="Arial"/>
          <w:sz w:val="22"/>
          <w:szCs w:val="22"/>
        </w:rPr>
        <w:t>with its</w:t>
      </w:r>
      <w:r>
        <w:rPr>
          <w:rFonts w:ascii="Arial" w:hAnsi="Arial"/>
          <w:sz w:val="22"/>
          <w:szCs w:val="22"/>
        </w:rPr>
        <w:t xml:space="preserve"> 28 days </w:t>
      </w:r>
      <w:r w:rsidR="00D83D5E">
        <w:rPr>
          <w:rFonts w:ascii="Arial" w:hAnsi="Arial"/>
          <w:sz w:val="22"/>
          <w:szCs w:val="22"/>
        </w:rPr>
        <w:t>duration may well exceed the shelf life of certain product</w:t>
      </w:r>
    </w:p>
    <w:p w14:paraId="3753BAF8" w14:textId="77777777" w:rsidR="00D83D5E" w:rsidRDefault="00D83D5E" w:rsidP="00E2326D">
      <w:pPr>
        <w:jc w:val="both"/>
        <w:rPr>
          <w:rFonts w:ascii="Arial" w:hAnsi="Arial"/>
          <w:sz w:val="22"/>
          <w:szCs w:val="22"/>
        </w:rPr>
      </w:pPr>
    </w:p>
    <w:p w14:paraId="22388D65" w14:textId="77777777" w:rsidR="00D83D5E" w:rsidRDefault="00D83D5E" w:rsidP="00E2326D">
      <w:pPr>
        <w:jc w:val="both"/>
        <w:rPr>
          <w:rFonts w:ascii="Arial" w:hAnsi="Arial"/>
          <w:sz w:val="22"/>
          <w:szCs w:val="22"/>
        </w:rPr>
      </w:pPr>
      <w:r>
        <w:rPr>
          <w:rFonts w:ascii="Arial" w:hAnsi="Arial"/>
          <w:sz w:val="22"/>
          <w:szCs w:val="22"/>
        </w:rPr>
        <w:t>268ff agreed</w:t>
      </w:r>
    </w:p>
    <w:p w14:paraId="6E95123D" w14:textId="77777777" w:rsidR="00D83D5E" w:rsidRDefault="00D83D5E" w:rsidP="00E2326D">
      <w:pPr>
        <w:jc w:val="both"/>
        <w:rPr>
          <w:rFonts w:ascii="Arial" w:hAnsi="Arial"/>
          <w:sz w:val="22"/>
          <w:szCs w:val="22"/>
        </w:rPr>
      </w:pPr>
    </w:p>
    <w:p w14:paraId="67E990FD" w14:textId="77777777" w:rsidR="00D83D5E" w:rsidRDefault="00D83D5E" w:rsidP="00E2326D">
      <w:pPr>
        <w:jc w:val="both"/>
        <w:rPr>
          <w:rFonts w:ascii="Arial" w:hAnsi="Arial"/>
          <w:sz w:val="22"/>
          <w:szCs w:val="22"/>
        </w:rPr>
      </w:pPr>
      <w:r>
        <w:rPr>
          <w:rFonts w:ascii="Arial" w:hAnsi="Arial"/>
          <w:sz w:val="22"/>
          <w:szCs w:val="22"/>
        </w:rPr>
        <w:t>284 ff agreed</w:t>
      </w:r>
    </w:p>
    <w:p w14:paraId="066C2A3B" w14:textId="77777777" w:rsidR="00D83D5E" w:rsidRDefault="00D83D5E" w:rsidP="00E2326D">
      <w:pPr>
        <w:jc w:val="both"/>
        <w:rPr>
          <w:rFonts w:ascii="Arial" w:hAnsi="Arial"/>
          <w:sz w:val="22"/>
          <w:szCs w:val="22"/>
        </w:rPr>
      </w:pPr>
    </w:p>
    <w:p w14:paraId="7E9CD79F" w14:textId="254D39D1" w:rsidR="00D83D5E" w:rsidRDefault="00D83D5E" w:rsidP="00E2326D">
      <w:pPr>
        <w:jc w:val="both"/>
        <w:rPr>
          <w:rFonts w:ascii="Arial" w:hAnsi="Arial"/>
          <w:sz w:val="22"/>
          <w:szCs w:val="22"/>
        </w:rPr>
      </w:pPr>
      <w:r>
        <w:rPr>
          <w:rFonts w:ascii="Arial" w:hAnsi="Arial"/>
          <w:sz w:val="22"/>
          <w:szCs w:val="22"/>
        </w:rPr>
        <w:t xml:space="preserve">293ff aseptic manipulation is prescribed to be carried out in A in a background of B and this is to ensure minimal contamination risks. The risk for contamination towards the patient is what it is regardless whether the product is minimally or otherwise manipulated and therefore we find it difficult to see why minimally manipulated products should require different/lesser settings. For reasons of practicality one might consider to allow </w:t>
      </w:r>
      <w:r w:rsidR="0013569D">
        <w:rPr>
          <w:rFonts w:ascii="Arial" w:hAnsi="Arial"/>
          <w:sz w:val="22"/>
          <w:szCs w:val="22"/>
        </w:rPr>
        <w:t>e.g.</w:t>
      </w:r>
      <w:r>
        <w:rPr>
          <w:rFonts w:ascii="Arial" w:hAnsi="Arial"/>
          <w:sz w:val="22"/>
          <w:szCs w:val="22"/>
        </w:rPr>
        <w:t xml:space="preserve"> mobile clean room spaces surrounding class A cabinets and to permit only a partial clean room cascade, e.g. black/B/A as long as this is technically feasible.</w:t>
      </w:r>
    </w:p>
    <w:p w14:paraId="6208E5D2" w14:textId="77777777" w:rsidR="00D83D5E" w:rsidRDefault="00D83D5E" w:rsidP="00E2326D">
      <w:pPr>
        <w:jc w:val="both"/>
        <w:rPr>
          <w:rFonts w:ascii="Arial" w:hAnsi="Arial"/>
          <w:sz w:val="22"/>
          <w:szCs w:val="22"/>
        </w:rPr>
      </w:pPr>
    </w:p>
    <w:p w14:paraId="0A659B42" w14:textId="77777777" w:rsidR="00C24379" w:rsidRDefault="00C24379" w:rsidP="00E2326D">
      <w:pPr>
        <w:jc w:val="both"/>
        <w:rPr>
          <w:rFonts w:ascii="Arial" w:hAnsi="Arial"/>
          <w:sz w:val="22"/>
          <w:szCs w:val="22"/>
        </w:rPr>
      </w:pPr>
      <w:r>
        <w:rPr>
          <w:rFonts w:ascii="Arial" w:hAnsi="Arial"/>
          <w:sz w:val="22"/>
          <w:szCs w:val="22"/>
        </w:rPr>
        <w:t xml:space="preserve">322ff we welcome the flexibility suggested to be permissible in early phase clinical testing. It would seem that the considerations laid out here also apply to minimally manipulated material as described earlier in lines 293ff and that the earlier paragraph should be identical to this one. </w:t>
      </w:r>
    </w:p>
    <w:p w14:paraId="7701F104" w14:textId="77777777" w:rsidR="00C24379" w:rsidRDefault="00C24379" w:rsidP="00E2326D">
      <w:pPr>
        <w:jc w:val="both"/>
        <w:rPr>
          <w:rFonts w:ascii="Arial" w:hAnsi="Arial"/>
          <w:sz w:val="22"/>
          <w:szCs w:val="22"/>
        </w:rPr>
      </w:pPr>
    </w:p>
    <w:p w14:paraId="20880F94" w14:textId="633BAA89" w:rsidR="00D83D5E" w:rsidRDefault="00D83D5E" w:rsidP="00E2326D">
      <w:pPr>
        <w:jc w:val="both"/>
        <w:rPr>
          <w:rFonts w:ascii="Arial" w:hAnsi="Arial"/>
          <w:sz w:val="22"/>
          <w:szCs w:val="22"/>
        </w:rPr>
      </w:pPr>
      <w:r>
        <w:rPr>
          <w:rFonts w:ascii="Arial" w:hAnsi="Arial"/>
          <w:sz w:val="22"/>
          <w:szCs w:val="22"/>
        </w:rPr>
        <w:t xml:space="preserve">328ff </w:t>
      </w:r>
      <w:r w:rsidR="00C24379">
        <w:rPr>
          <w:rFonts w:ascii="Arial" w:hAnsi="Arial"/>
          <w:sz w:val="22"/>
          <w:szCs w:val="22"/>
        </w:rPr>
        <w:t xml:space="preserve">a less than annual calibration, testing </w:t>
      </w:r>
      <w:r w:rsidR="0013569D">
        <w:rPr>
          <w:rFonts w:ascii="Arial" w:hAnsi="Arial"/>
          <w:sz w:val="22"/>
          <w:szCs w:val="22"/>
        </w:rPr>
        <w:t>etc.</w:t>
      </w:r>
      <w:r w:rsidR="00C24379">
        <w:rPr>
          <w:rFonts w:ascii="Arial" w:hAnsi="Arial"/>
          <w:sz w:val="22"/>
          <w:szCs w:val="22"/>
        </w:rPr>
        <w:t xml:space="preserve"> of equipment does not seem to be advisable – its not a unusual burden on the manufacturer and it does help to ensure that processes run reliably. If a manufacturing process is carried out at a frequency lower than yearly it may stand to reason that other problems become more prevalent such as lack of routine, training and so forth. </w:t>
      </w:r>
    </w:p>
    <w:p w14:paraId="1ECA749D" w14:textId="77777777" w:rsidR="00C24379" w:rsidRDefault="00C24379" w:rsidP="00E2326D">
      <w:pPr>
        <w:jc w:val="both"/>
        <w:rPr>
          <w:rFonts w:ascii="Arial" w:hAnsi="Arial"/>
          <w:sz w:val="22"/>
          <w:szCs w:val="22"/>
        </w:rPr>
      </w:pPr>
    </w:p>
    <w:p w14:paraId="57E86853" w14:textId="3843FAFD" w:rsidR="00C24379" w:rsidRDefault="00C24379" w:rsidP="00E2326D">
      <w:pPr>
        <w:jc w:val="both"/>
        <w:rPr>
          <w:rFonts w:ascii="Arial" w:hAnsi="Arial"/>
          <w:sz w:val="22"/>
          <w:szCs w:val="22"/>
        </w:rPr>
      </w:pPr>
      <w:r>
        <w:rPr>
          <w:rFonts w:ascii="Arial" w:hAnsi="Arial"/>
          <w:sz w:val="22"/>
          <w:szCs w:val="22"/>
        </w:rPr>
        <w:t xml:space="preserve">336: specifications. Often ATMP processes require complex ingredients such as cell culture media. These typically lead to process termination if insufficient, e.g. a medium lacking certain critical components and hence we suggest to use successful process outcome as an important </w:t>
      </w:r>
      <w:r w:rsidR="0013569D">
        <w:rPr>
          <w:rFonts w:ascii="Arial" w:hAnsi="Arial"/>
          <w:sz w:val="22"/>
          <w:szCs w:val="22"/>
        </w:rPr>
        <w:t>criterion</w:t>
      </w:r>
      <w:r>
        <w:rPr>
          <w:rFonts w:ascii="Arial" w:hAnsi="Arial"/>
          <w:sz w:val="22"/>
          <w:szCs w:val="22"/>
        </w:rPr>
        <w:t xml:space="preserve">. </w:t>
      </w:r>
    </w:p>
    <w:p w14:paraId="09F72853" w14:textId="77777777" w:rsidR="00C24379" w:rsidRDefault="00C24379" w:rsidP="00E2326D">
      <w:pPr>
        <w:jc w:val="both"/>
        <w:rPr>
          <w:rFonts w:ascii="Arial" w:hAnsi="Arial"/>
          <w:sz w:val="22"/>
          <w:szCs w:val="22"/>
        </w:rPr>
      </w:pPr>
    </w:p>
    <w:p w14:paraId="69D2A867" w14:textId="77777777" w:rsidR="00C24379" w:rsidRDefault="00C24379" w:rsidP="00E2326D">
      <w:pPr>
        <w:jc w:val="both"/>
        <w:rPr>
          <w:rFonts w:ascii="Arial" w:hAnsi="Arial"/>
          <w:sz w:val="22"/>
          <w:szCs w:val="22"/>
        </w:rPr>
      </w:pPr>
      <w:r>
        <w:rPr>
          <w:rFonts w:ascii="Arial" w:hAnsi="Arial"/>
          <w:sz w:val="22"/>
          <w:szCs w:val="22"/>
        </w:rPr>
        <w:t xml:space="preserve">368. </w:t>
      </w:r>
      <w:proofErr w:type="gramStart"/>
      <w:r>
        <w:rPr>
          <w:rFonts w:ascii="Arial" w:hAnsi="Arial"/>
          <w:sz w:val="22"/>
          <w:szCs w:val="22"/>
        </w:rPr>
        <w:t>the</w:t>
      </w:r>
      <w:proofErr w:type="gramEnd"/>
      <w:r>
        <w:rPr>
          <w:rFonts w:ascii="Arial" w:hAnsi="Arial"/>
          <w:sz w:val="22"/>
          <w:szCs w:val="22"/>
        </w:rPr>
        <w:t xml:space="preserve"> term “high standards” is unspecific and should be replaced by a more specific term, e.g. one may provide a brief explanation why hygiene is important in the manufacture of aseptic products</w:t>
      </w:r>
      <w:r w:rsidR="00B77D32">
        <w:rPr>
          <w:rFonts w:ascii="Arial" w:hAnsi="Arial"/>
          <w:sz w:val="22"/>
          <w:szCs w:val="22"/>
        </w:rPr>
        <w:t xml:space="preserve"> and how it is provided. </w:t>
      </w:r>
    </w:p>
    <w:p w14:paraId="519376B8" w14:textId="77777777" w:rsidR="00B77D32" w:rsidRDefault="00B77D32" w:rsidP="00E2326D">
      <w:pPr>
        <w:jc w:val="both"/>
        <w:rPr>
          <w:rFonts w:ascii="Arial" w:hAnsi="Arial"/>
          <w:sz w:val="22"/>
          <w:szCs w:val="22"/>
        </w:rPr>
      </w:pPr>
      <w:r>
        <w:rPr>
          <w:rFonts w:ascii="Arial" w:hAnsi="Arial"/>
          <w:sz w:val="22"/>
          <w:szCs w:val="22"/>
        </w:rPr>
        <w:t>We feel that this statement is an example of a less specific one than found in existing guidelines and hence may not provide an added benefit.</w:t>
      </w:r>
    </w:p>
    <w:p w14:paraId="213E61FD" w14:textId="77777777" w:rsidR="00B77D32" w:rsidRDefault="00B77D32" w:rsidP="00E2326D">
      <w:pPr>
        <w:jc w:val="both"/>
        <w:rPr>
          <w:rFonts w:ascii="Arial" w:hAnsi="Arial"/>
          <w:sz w:val="22"/>
          <w:szCs w:val="22"/>
        </w:rPr>
      </w:pPr>
    </w:p>
    <w:p w14:paraId="7141E506" w14:textId="77777777" w:rsidR="00B77D32" w:rsidRDefault="00B77D32" w:rsidP="00E2326D">
      <w:pPr>
        <w:jc w:val="both"/>
        <w:rPr>
          <w:rFonts w:ascii="Arial" w:hAnsi="Arial"/>
          <w:sz w:val="22"/>
          <w:szCs w:val="22"/>
        </w:rPr>
      </w:pPr>
      <w:r>
        <w:rPr>
          <w:rFonts w:ascii="Arial" w:hAnsi="Arial"/>
          <w:sz w:val="22"/>
          <w:szCs w:val="22"/>
        </w:rPr>
        <w:t xml:space="preserve">370ff </w:t>
      </w:r>
      <w:r>
        <w:rPr>
          <w:rFonts w:ascii="Arial" w:hAnsi="Arial"/>
          <w:sz w:val="22"/>
          <w:szCs w:val="22"/>
        </w:rPr>
        <w:tab/>
        <w:t>-785</w:t>
      </w:r>
    </w:p>
    <w:p w14:paraId="07FC0747" w14:textId="77777777" w:rsidR="00B77D32" w:rsidRDefault="00B77D32" w:rsidP="00E2326D">
      <w:pPr>
        <w:jc w:val="both"/>
        <w:rPr>
          <w:rFonts w:ascii="Arial" w:hAnsi="Arial"/>
          <w:sz w:val="22"/>
          <w:szCs w:val="22"/>
        </w:rPr>
      </w:pPr>
    </w:p>
    <w:p w14:paraId="6AAFD814" w14:textId="77777777" w:rsidR="00B77D32" w:rsidRDefault="00B77D32" w:rsidP="00E2326D">
      <w:pPr>
        <w:jc w:val="both"/>
        <w:rPr>
          <w:rFonts w:ascii="Arial" w:hAnsi="Arial"/>
          <w:sz w:val="22"/>
          <w:szCs w:val="22"/>
        </w:rPr>
      </w:pPr>
      <w:proofErr w:type="gramStart"/>
      <w:r>
        <w:rPr>
          <w:rFonts w:ascii="Arial" w:hAnsi="Arial"/>
          <w:sz w:val="22"/>
          <w:szCs w:val="22"/>
        </w:rPr>
        <w:t>this</w:t>
      </w:r>
      <w:proofErr w:type="gramEnd"/>
      <w:r>
        <w:rPr>
          <w:rFonts w:ascii="Arial" w:hAnsi="Arial"/>
          <w:sz w:val="22"/>
          <w:szCs w:val="22"/>
        </w:rPr>
        <w:t xml:space="preserve"> section seems to be an abbreviated duplication of existing documents – we recommend against doing so. </w:t>
      </w:r>
    </w:p>
    <w:p w14:paraId="77015453" w14:textId="77777777" w:rsidR="000C3C54" w:rsidRDefault="000C3C54" w:rsidP="00E2326D">
      <w:pPr>
        <w:jc w:val="both"/>
        <w:rPr>
          <w:rFonts w:ascii="Arial" w:hAnsi="Arial"/>
          <w:sz w:val="22"/>
          <w:szCs w:val="22"/>
        </w:rPr>
      </w:pPr>
    </w:p>
    <w:p w14:paraId="090CE4EC" w14:textId="77777777" w:rsidR="000C3C54" w:rsidRDefault="000C3C54" w:rsidP="00E2326D">
      <w:pPr>
        <w:jc w:val="both"/>
        <w:rPr>
          <w:rFonts w:ascii="Arial" w:hAnsi="Arial"/>
          <w:sz w:val="22"/>
          <w:szCs w:val="22"/>
        </w:rPr>
      </w:pPr>
      <w:r>
        <w:rPr>
          <w:rFonts w:ascii="Arial" w:hAnsi="Arial"/>
          <w:sz w:val="22"/>
          <w:szCs w:val="22"/>
        </w:rPr>
        <w:t>804ff: “the level of documentation will vary”. It should be specified what is deemed acceptable</w:t>
      </w:r>
    </w:p>
    <w:p w14:paraId="4EB6F372" w14:textId="77777777" w:rsidR="00B77D32" w:rsidRDefault="00B77D32" w:rsidP="00E2326D">
      <w:pPr>
        <w:jc w:val="both"/>
        <w:rPr>
          <w:rFonts w:ascii="Arial" w:hAnsi="Arial"/>
          <w:sz w:val="22"/>
          <w:szCs w:val="22"/>
        </w:rPr>
      </w:pPr>
    </w:p>
    <w:p w14:paraId="5BA641B7" w14:textId="77777777" w:rsidR="000C3C54" w:rsidRDefault="000C3C54" w:rsidP="000C3C54">
      <w:pPr>
        <w:jc w:val="both"/>
        <w:rPr>
          <w:rFonts w:ascii="Arial" w:hAnsi="Arial"/>
          <w:sz w:val="22"/>
          <w:szCs w:val="22"/>
        </w:rPr>
      </w:pPr>
      <w:proofErr w:type="gramStart"/>
      <w:r>
        <w:rPr>
          <w:rFonts w:ascii="Arial" w:hAnsi="Arial"/>
          <w:sz w:val="22"/>
          <w:szCs w:val="22"/>
        </w:rPr>
        <w:lastRenderedPageBreak/>
        <w:t>822ff a batch processing record.</w:t>
      </w:r>
      <w:proofErr w:type="gramEnd"/>
      <w:r>
        <w:rPr>
          <w:rFonts w:ascii="Arial" w:hAnsi="Arial"/>
          <w:sz w:val="22"/>
          <w:szCs w:val="22"/>
        </w:rPr>
        <w:t xml:space="preserve"> Is this intended to be synonymous with a batch record? If so we recommend </w:t>
      </w:r>
      <w:proofErr w:type="gramStart"/>
      <w:r>
        <w:rPr>
          <w:rFonts w:ascii="Arial" w:hAnsi="Arial"/>
          <w:sz w:val="22"/>
          <w:szCs w:val="22"/>
        </w:rPr>
        <w:t>to use</w:t>
      </w:r>
      <w:proofErr w:type="gramEnd"/>
      <w:r>
        <w:rPr>
          <w:rFonts w:ascii="Arial" w:hAnsi="Arial"/>
          <w:sz w:val="22"/>
          <w:szCs w:val="22"/>
        </w:rPr>
        <w:t xml:space="preserve"> the simpler wording to counter the inflationary use of terms sometimes seen in GMP contexts.</w:t>
      </w:r>
    </w:p>
    <w:p w14:paraId="1433F980" w14:textId="77777777" w:rsidR="000C3C54" w:rsidRDefault="000C3C54" w:rsidP="000C3C54">
      <w:pPr>
        <w:jc w:val="both"/>
        <w:rPr>
          <w:rFonts w:ascii="Arial" w:hAnsi="Arial"/>
          <w:sz w:val="22"/>
          <w:szCs w:val="22"/>
        </w:rPr>
      </w:pPr>
    </w:p>
    <w:p w14:paraId="28F76C2F" w14:textId="2300983A" w:rsidR="000C3C54" w:rsidRDefault="00755F9F" w:rsidP="000C3C54">
      <w:pPr>
        <w:jc w:val="both"/>
        <w:rPr>
          <w:rFonts w:ascii="Arial" w:hAnsi="Arial"/>
          <w:sz w:val="22"/>
          <w:szCs w:val="22"/>
        </w:rPr>
      </w:pPr>
      <w:r>
        <w:rPr>
          <w:rFonts w:ascii="Arial" w:hAnsi="Arial"/>
          <w:sz w:val="22"/>
          <w:szCs w:val="22"/>
        </w:rPr>
        <w:t xml:space="preserve">907 anatomical </w:t>
      </w:r>
      <w:proofErr w:type="gramStart"/>
      <w:r>
        <w:rPr>
          <w:rFonts w:ascii="Arial" w:hAnsi="Arial"/>
          <w:sz w:val="22"/>
          <w:szCs w:val="22"/>
        </w:rPr>
        <w:t>environment</w:t>
      </w:r>
      <w:proofErr w:type="gramEnd"/>
      <w:r>
        <w:rPr>
          <w:rFonts w:ascii="Arial" w:hAnsi="Arial"/>
          <w:sz w:val="22"/>
          <w:szCs w:val="22"/>
        </w:rPr>
        <w:t xml:space="preserve">: is intended re e.g. the source of cell extractions? </w:t>
      </w:r>
    </w:p>
    <w:p w14:paraId="36FE01E5" w14:textId="77777777" w:rsidR="00755F9F" w:rsidRDefault="00755F9F" w:rsidP="000C3C54">
      <w:pPr>
        <w:jc w:val="both"/>
        <w:rPr>
          <w:rFonts w:ascii="Arial" w:hAnsi="Arial"/>
          <w:sz w:val="22"/>
          <w:szCs w:val="22"/>
        </w:rPr>
      </w:pPr>
    </w:p>
    <w:p w14:paraId="499B7838" w14:textId="77777777" w:rsidR="00755F9F" w:rsidRDefault="00143BF3" w:rsidP="000C3C54">
      <w:pPr>
        <w:jc w:val="both"/>
        <w:rPr>
          <w:rFonts w:ascii="Arial" w:hAnsi="Arial"/>
          <w:sz w:val="22"/>
          <w:szCs w:val="22"/>
        </w:rPr>
      </w:pPr>
      <w:r>
        <w:rPr>
          <w:rFonts w:ascii="Arial" w:hAnsi="Arial"/>
          <w:sz w:val="22"/>
          <w:szCs w:val="22"/>
        </w:rPr>
        <w:t>1520: we feel this to be an important point</w:t>
      </w:r>
    </w:p>
    <w:p w14:paraId="6C5FE7DD" w14:textId="77777777" w:rsidR="00143BF3" w:rsidRDefault="00143BF3" w:rsidP="000C3C54">
      <w:pPr>
        <w:jc w:val="both"/>
        <w:rPr>
          <w:rFonts w:ascii="Arial" w:hAnsi="Arial"/>
          <w:sz w:val="22"/>
          <w:szCs w:val="22"/>
        </w:rPr>
      </w:pPr>
    </w:p>
    <w:p w14:paraId="364EFC3A" w14:textId="749EFF4F" w:rsidR="00143BF3" w:rsidRDefault="00143BF3" w:rsidP="000C3C54">
      <w:pPr>
        <w:jc w:val="both"/>
        <w:rPr>
          <w:rFonts w:ascii="Arial" w:hAnsi="Arial"/>
          <w:sz w:val="22"/>
          <w:szCs w:val="22"/>
        </w:rPr>
      </w:pPr>
      <w:r>
        <w:rPr>
          <w:rFonts w:ascii="Arial" w:hAnsi="Arial"/>
          <w:sz w:val="22"/>
          <w:szCs w:val="22"/>
        </w:rPr>
        <w:t xml:space="preserve">1548: 3 batches. The intent here seems </w:t>
      </w:r>
      <w:r w:rsidR="0013569D">
        <w:rPr>
          <w:rFonts w:ascii="Arial" w:hAnsi="Arial"/>
          <w:sz w:val="22"/>
          <w:szCs w:val="22"/>
        </w:rPr>
        <w:t>to be</w:t>
      </w:r>
      <w:r>
        <w:rPr>
          <w:rFonts w:ascii="Arial" w:hAnsi="Arial"/>
          <w:sz w:val="22"/>
          <w:szCs w:val="22"/>
        </w:rPr>
        <w:t xml:space="preserve"> to define what constitutes a small production volume. Batch sizes can vary from hundreds of ATMP products per batch down to 1 in case of autologous products; in the latter case 3 batches seems to be too small a number. We propose to use a product number or a statement such as production volume not to exceed that which is required for clinical studies phase I or II. </w:t>
      </w:r>
    </w:p>
    <w:p w14:paraId="0F2F0920" w14:textId="77777777" w:rsidR="00143BF3" w:rsidRDefault="00143BF3" w:rsidP="000C3C54">
      <w:pPr>
        <w:jc w:val="both"/>
        <w:rPr>
          <w:rFonts w:ascii="Arial" w:hAnsi="Arial"/>
          <w:sz w:val="22"/>
          <w:szCs w:val="22"/>
        </w:rPr>
      </w:pPr>
    </w:p>
    <w:p w14:paraId="42B81EE5" w14:textId="77777777" w:rsidR="00360BB3" w:rsidRDefault="00360BB3" w:rsidP="000C3C54">
      <w:pPr>
        <w:jc w:val="both"/>
        <w:rPr>
          <w:rFonts w:ascii="Arial" w:hAnsi="Arial"/>
          <w:sz w:val="22"/>
          <w:szCs w:val="22"/>
        </w:rPr>
      </w:pPr>
      <w:r>
        <w:rPr>
          <w:rFonts w:ascii="Arial" w:hAnsi="Arial"/>
          <w:sz w:val="22"/>
          <w:szCs w:val="22"/>
        </w:rPr>
        <w:t>1624: very important statement!</w:t>
      </w:r>
    </w:p>
    <w:p w14:paraId="2ECC6BA1" w14:textId="77777777" w:rsidR="00360BB3" w:rsidRDefault="00360BB3" w:rsidP="000C3C54">
      <w:pPr>
        <w:jc w:val="both"/>
        <w:rPr>
          <w:rFonts w:ascii="Arial" w:hAnsi="Arial"/>
          <w:sz w:val="22"/>
          <w:szCs w:val="22"/>
        </w:rPr>
      </w:pPr>
    </w:p>
    <w:p w14:paraId="274C9106" w14:textId="77777777" w:rsidR="00487367" w:rsidRDefault="00487367" w:rsidP="000C3C54">
      <w:pPr>
        <w:jc w:val="both"/>
        <w:rPr>
          <w:rFonts w:ascii="Arial" w:hAnsi="Arial"/>
          <w:sz w:val="22"/>
          <w:szCs w:val="22"/>
        </w:rPr>
      </w:pPr>
      <w:r>
        <w:rPr>
          <w:rFonts w:ascii="Arial" w:hAnsi="Arial"/>
          <w:sz w:val="22"/>
          <w:szCs w:val="22"/>
        </w:rPr>
        <w:t>2002: very important point!</w:t>
      </w:r>
    </w:p>
    <w:p w14:paraId="059E2535" w14:textId="77777777" w:rsidR="00487367" w:rsidRDefault="00487367" w:rsidP="000C3C54">
      <w:pPr>
        <w:jc w:val="both"/>
        <w:rPr>
          <w:rFonts w:ascii="Arial" w:hAnsi="Arial"/>
          <w:sz w:val="22"/>
          <w:szCs w:val="22"/>
        </w:rPr>
      </w:pPr>
    </w:p>
    <w:p w14:paraId="1A7DD21D" w14:textId="3F644B00" w:rsidR="00143BF3" w:rsidRDefault="00143BF3" w:rsidP="000C3C54">
      <w:pPr>
        <w:jc w:val="both"/>
        <w:rPr>
          <w:rFonts w:ascii="Arial" w:hAnsi="Arial"/>
          <w:sz w:val="22"/>
          <w:szCs w:val="22"/>
        </w:rPr>
      </w:pPr>
      <w:r>
        <w:rPr>
          <w:rFonts w:ascii="Arial" w:hAnsi="Arial"/>
          <w:sz w:val="22"/>
          <w:szCs w:val="22"/>
        </w:rPr>
        <w:t xml:space="preserve"> </w:t>
      </w:r>
    </w:p>
    <w:p w14:paraId="67F272EE" w14:textId="77777777" w:rsidR="00143BF3" w:rsidRDefault="00143BF3" w:rsidP="000C3C54">
      <w:pPr>
        <w:jc w:val="both"/>
        <w:rPr>
          <w:rFonts w:ascii="Arial" w:hAnsi="Arial"/>
          <w:sz w:val="22"/>
          <w:szCs w:val="22"/>
        </w:rPr>
      </w:pPr>
    </w:p>
    <w:p w14:paraId="5B3010D7" w14:textId="77777777" w:rsidR="00143BF3" w:rsidRDefault="00143BF3" w:rsidP="000C3C54">
      <w:pPr>
        <w:jc w:val="both"/>
        <w:rPr>
          <w:rFonts w:ascii="Arial" w:hAnsi="Arial"/>
          <w:sz w:val="22"/>
          <w:szCs w:val="22"/>
        </w:rPr>
      </w:pPr>
    </w:p>
    <w:p w14:paraId="5E02F606" w14:textId="77777777" w:rsidR="00755F9F" w:rsidRDefault="00755F9F" w:rsidP="000C3C54">
      <w:pPr>
        <w:jc w:val="both"/>
        <w:rPr>
          <w:rFonts w:ascii="Arial" w:hAnsi="Arial"/>
          <w:sz w:val="22"/>
          <w:szCs w:val="22"/>
        </w:rPr>
      </w:pPr>
    </w:p>
    <w:p w14:paraId="32A52FED" w14:textId="77777777" w:rsidR="00755F9F" w:rsidRDefault="00755F9F" w:rsidP="000C3C54">
      <w:pPr>
        <w:jc w:val="both"/>
        <w:rPr>
          <w:rFonts w:ascii="Arial" w:hAnsi="Arial"/>
          <w:sz w:val="22"/>
          <w:szCs w:val="22"/>
        </w:rPr>
      </w:pPr>
    </w:p>
    <w:p w14:paraId="062C7895" w14:textId="77777777" w:rsidR="00755F9F" w:rsidRDefault="00755F9F" w:rsidP="000C3C54">
      <w:pPr>
        <w:jc w:val="both"/>
        <w:rPr>
          <w:rFonts w:ascii="Arial" w:hAnsi="Arial"/>
          <w:sz w:val="22"/>
          <w:szCs w:val="22"/>
        </w:rPr>
      </w:pPr>
    </w:p>
    <w:p w14:paraId="731AABAA" w14:textId="77777777" w:rsidR="00755F9F" w:rsidRDefault="00755F9F" w:rsidP="000C3C54">
      <w:pPr>
        <w:jc w:val="both"/>
        <w:rPr>
          <w:rFonts w:ascii="Arial" w:hAnsi="Arial"/>
          <w:sz w:val="22"/>
          <w:szCs w:val="22"/>
        </w:rPr>
      </w:pPr>
    </w:p>
    <w:p w14:paraId="61389A28" w14:textId="77777777" w:rsidR="00B77D32" w:rsidRDefault="00B77D32" w:rsidP="00E2326D">
      <w:pPr>
        <w:jc w:val="both"/>
        <w:rPr>
          <w:rFonts w:ascii="Arial" w:hAnsi="Arial"/>
          <w:sz w:val="22"/>
          <w:szCs w:val="22"/>
        </w:rPr>
      </w:pPr>
    </w:p>
    <w:p w14:paraId="537EE50B" w14:textId="77777777" w:rsidR="00B77D32" w:rsidRDefault="00B77D32" w:rsidP="00E2326D">
      <w:pPr>
        <w:jc w:val="both"/>
        <w:rPr>
          <w:rFonts w:ascii="Arial" w:hAnsi="Arial"/>
          <w:sz w:val="22"/>
          <w:szCs w:val="22"/>
        </w:rPr>
      </w:pPr>
    </w:p>
    <w:p w14:paraId="4625C225" w14:textId="77777777" w:rsidR="00B77D32" w:rsidRDefault="00B77D32" w:rsidP="00E2326D">
      <w:pPr>
        <w:jc w:val="both"/>
        <w:rPr>
          <w:rFonts w:ascii="Arial" w:hAnsi="Arial"/>
          <w:sz w:val="22"/>
          <w:szCs w:val="22"/>
        </w:rPr>
      </w:pPr>
    </w:p>
    <w:p w14:paraId="3195D58A" w14:textId="77777777" w:rsidR="00684F91" w:rsidRDefault="00684F91" w:rsidP="00E2326D">
      <w:pPr>
        <w:jc w:val="both"/>
        <w:rPr>
          <w:rFonts w:ascii="Arial" w:hAnsi="Arial"/>
          <w:sz w:val="22"/>
          <w:szCs w:val="22"/>
        </w:rPr>
      </w:pPr>
    </w:p>
    <w:p w14:paraId="5C2DEFA4" w14:textId="77777777" w:rsidR="00E2326D" w:rsidRPr="00E2326D" w:rsidRDefault="00E2326D" w:rsidP="00E2326D">
      <w:pPr>
        <w:jc w:val="both"/>
        <w:rPr>
          <w:rFonts w:ascii="Arial" w:hAnsi="Arial"/>
          <w:sz w:val="22"/>
          <w:szCs w:val="22"/>
        </w:rPr>
      </w:pPr>
      <w:r>
        <w:rPr>
          <w:rFonts w:ascii="Arial" w:hAnsi="Arial"/>
          <w:sz w:val="22"/>
          <w:szCs w:val="22"/>
        </w:rPr>
        <w:t xml:space="preserve">With best regards, </w:t>
      </w:r>
    </w:p>
    <w:p w14:paraId="694F3E9E" w14:textId="77777777" w:rsidR="00E2326D" w:rsidRDefault="00E2326D" w:rsidP="00E2326D">
      <w:pPr>
        <w:jc w:val="both"/>
        <w:rPr>
          <w:rFonts w:ascii="Arial" w:hAnsi="Arial"/>
          <w:sz w:val="22"/>
          <w:szCs w:val="22"/>
        </w:rPr>
      </w:pPr>
      <w:r>
        <w:rPr>
          <w:rFonts w:ascii="Arial" w:hAnsi="Arial"/>
          <w:sz w:val="22"/>
          <w:szCs w:val="22"/>
        </w:rPr>
        <w:t>Christian</w:t>
      </w:r>
      <w:r w:rsidR="00684F91">
        <w:rPr>
          <w:rFonts w:ascii="Arial" w:hAnsi="Arial"/>
          <w:sz w:val="22"/>
          <w:szCs w:val="22"/>
        </w:rPr>
        <w:t xml:space="preserve"> van den Bos</w:t>
      </w:r>
    </w:p>
    <w:p w14:paraId="20221DA6" w14:textId="77777777" w:rsidR="00E2326D" w:rsidRDefault="00E2326D" w:rsidP="00E2326D">
      <w:pPr>
        <w:jc w:val="both"/>
        <w:rPr>
          <w:rFonts w:ascii="Arial" w:hAnsi="Arial"/>
          <w:sz w:val="22"/>
          <w:szCs w:val="22"/>
        </w:rPr>
      </w:pPr>
    </w:p>
    <w:p w14:paraId="57D83282" w14:textId="77777777" w:rsidR="00E2326D" w:rsidRDefault="00E2326D" w:rsidP="00E2326D">
      <w:pPr>
        <w:jc w:val="both"/>
        <w:rPr>
          <w:rFonts w:ascii="Arial" w:hAnsi="Arial"/>
          <w:sz w:val="22"/>
          <w:szCs w:val="22"/>
        </w:rPr>
      </w:pPr>
    </w:p>
    <w:p w14:paraId="1C1690D3" w14:textId="77777777" w:rsidR="00E2326D" w:rsidRDefault="00E2326D" w:rsidP="00E2326D">
      <w:pPr>
        <w:jc w:val="both"/>
        <w:rPr>
          <w:rFonts w:ascii="Arial" w:hAnsi="Arial"/>
          <w:sz w:val="22"/>
          <w:szCs w:val="22"/>
        </w:rPr>
      </w:pPr>
    </w:p>
    <w:p w14:paraId="28BEC233" w14:textId="77777777" w:rsidR="00E2326D" w:rsidRDefault="00E2326D" w:rsidP="00E2326D">
      <w:pPr>
        <w:jc w:val="both"/>
        <w:rPr>
          <w:rFonts w:ascii="Arial" w:hAnsi="Arial"/>
          <w:sz w:val="22"/>
          <w:szCs w:val="22"/>
        </w:rPr>
      </w:pPr>
    </w:p>
    <w:p w14:paraId="392CE64F" w14:textId="77777777" w:rsidR="00E2326D" w:rsidRDefault="00E2326D" w:rsidP="00E2326D">
      <w:pPr>
        <w:jc w:val="both"/>
        <w:rPr>
          <w:rFonts w:ascii="Arial" w:hAnsi="Arial"/>
          <w:sz w:val="22"/>
          <w:szCs w:val="22"/>
        </w:rPr>
      </w:pPr>
    </w:p>
    <w:p w14:paraId="0A8C3EFE" w14:textId="77777777" w:rsidR="00E2326D" w:rsidRDefault="00E2326D" w:rsidP="00E2326D">
      <w:pPr>
        <w:jc w:val="both"/>
        <w:rPr>
          <w:rFonts w:ascii="Arial" w:hAnsi="Arial"/>
          <w:sz w:val="22"/>
          <w:szCs w:val="22"/>
        </w:rPr>
      </w:pPr>
      <w:r>
        <w:rPr>
          <w:rFonts w:ascii="Arial" w:hAnsi="Arial"/>
          <w:sz w:val="22"/>
          <w:szCs w:val="22"/>
        </w:rPr>
        <w:t>Dr. Christian van den Bos</w:t>
      </w:r>
    </w:p>
    <w:p w14:paraId="41594507" w14:textId="77777777" w:rsidR="00E2326D" w:rsidRPr="00E2326D" w:rsidRDefault="00E2326D" w:rsidP="00E2326D">
      <w:pPr>
        <w:jc w:val="both"/>
        <w:rPr>
          <w:rFonts w:ascii="Arial" w:hAnsi="Arial"/>
          <w:sz w:val="22"/>
          <w:szCs w:val="22"/>
        </w:rPr>
      </w:pPr>
      <w:r>
        <w:rPr>
          <w:rFonts w:ascii="Arial" w:hAnsi="Arial"/>
          <w:sz w:val="22"/>
          <w:szCs w:val="22"/>
        </w:rPr>
        <w:t>Director / Mares Ltd.</w:t>
      </w:r>
    </w:p>
    <w:p w14:paraId="18BA0492" w14:textId="77777777" w:rsidR="00E2326D" w:rsidRPr="00E2326D" w:rsidRDefault="00E2326D" w:rsidP="00E2326D">
      <w:pPr>
        <w:jc w:val="both"/>
        <w:rPr>
          <w:rFonts w:ascii="Arial" w:hAnsi="Arial"/>
          <w:sz w:val="22"/>
          <w:szCs w:val="22"/>
        </w:rPr>
      </w:pPr>
    </w:p>
    <w:sectPr w:rsidR="00E2326D" w:rsidRPr="00E2326D" w:rsidSect="00CF6A58">
      <w:headerReference w:type="default" r:id="rId9"/>
      <w:headerReference w:type="first" r:id="rId10"/>
      <w:pgSz w:w="11900" w:h="16840"/>
      <w:pgMar w:top="3119" w:right="1134" w:bottom="821" w:left="1134"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BF244" w14:textId="77777777" w:rsidR="00487367" w:rsidRDefault="00487367" w:rsidP="00CF6A58">
      <w:r>
        <w:separator/>
      </w:r>
    </w:p>
  </w:endnote>
  <w:endnote w:type="continuationSeparator" w:id="0">
    <w:p w14:paraId="425558A7" w14:textId="77777777" w:rsidR="00487367" w:rsidRDefault="00487367" w:rsidP="00CF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2583" w14:textId="77777777" w:rsidR="00487367" w:rsidRDefault="00487367" w:rsidP="00CF6A58">
      <w:r>
        <w:separator/>
      </w:r>
    </w:p>
  </w:footnote>
  <w:footnote w:type="continuationSeparator" w:id="0">
    <w:p w14:paraId="5D50C433" w14:textId="77777777" w:rsidR="00487367" w:rsidRDefault="00487367" w:rsidP="00CF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4358" w14:textId="77777777" w:rsidR="00487367" w:rsidRDefault="00487367" w:rsidP="00CF6A58">
    <w:pPr>
      <w:pStyle w:val="Header"/>
    </w:pPr>
    <w:r>
      <w:rPr>
        <w:noProof/>
        <w:lang w:val="en-GB" w:eastAsia="en-GB"/>
      </w:rPr>
      <w:drawing>
        <wp:anchor distT="0" distB="0" distL="114300" distR="114300" simplePos="0" relativeHeight="251661312" behindDoc="1" locked="0" layoutInCell="1" allowOverlap="1" wp14:anchorId="609ACECB" wp14:editId="2DFC2926">
          <wp:simplePos x="0" y="0"/>
          <wp:positionH relativeFrom="page">
            <wp:posOffset>0</wp:posOffset>
          </wp:positionH>
          <wp:positionV relativeFrom="page">
            <wp:posOffset>0</wp:posOffset>
          </wp:positionV>
          <wp:extent cx="7560000" cy="10692000"/>
          <wp:effectExtent l="0" t="0" r="9525" b="190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Z BB Mares-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EC893" w14:textId="77777777" w:rsidR="00487367" w:rsidRDefault="00487367">
    <w:pPr>
      <w:pStyle w:val="Header"/>
    </w:pPr>
    <w:r>
      <w:rPr>
        <w:noProof/>
        <w:lang w:val="en-GB" w:eastAsia="en-GB"/>
      </w:rPr>
      <w:drawing>
        <wp:anchor distT="0" distB="0" distL="114300" distR="114300" simplePos="0" relativeHeight="251660288" behindDoc="1" locked="0" layoutInCell="1" allowOverlap="1" wp14:anchorId="3DC363C2" wp14:editId="0BD6D1DC">
          <wp:simplePos x="0" y="0"/>
          <wp:positionH relativeFrom="page">
            <wp:posOffset>0</wp:posOffset>
          </wp:positionH>
          <wp:positionV relativeFrom="page">
            <wp:posOffset>0</wp:posOffset>
          </wp:positionV>
          <wp:extent cx="7560000" cy="10692000"/>
          <wp:effectExtent l="0" t="0" r="9525" b="190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Z BB Mares-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7915"/>
    <w:multiLevelType w:val="hybridMultilevel"/>
    <w:tmpl w:val="C0225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embedSystemFonts/>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mailMerge>
    <w:mainDocumentType w:val="formLetters"/>
    <w:linkToQuery/>
    <w:dataType w:val="textFile"/>
    <w:query w:val="SELECT * FROM /Users/cr/Documents/Jobs/Bock/Sonstiges/151016 Einladung Medica + Symposium/Einladung Expertengespaeche/Adressen Expertengespräche.xlsx"/>
    <w:activeRecord w:val="2"/>
  </w:mailMerge>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4D10"/>
    <w:rsid w:val="000465D9"/>
    <w:rsid w:val="000721BC"/>
    <w:rsid w:val="000C3C54"/>
    <w:rsid w:val="000E1419"/>
    <w:rsid w:val="0013569D"/>
    <w:rsid w:val="00143BF3"/>
    <w:rsid w:val="00171327"/>
    <w:rsid w:val="00187B99"/>
    <w:rsid w:val="00191345"/>
    <w:rsid w:val="00195B30"/>
    <w:rsid w:val="00266A1B"/>
    <w:rsid w:val="00266D1B"/>
    <w:rsid w:val="0029182A"/>
    <w:rsid w:val="00292C07"/>
    <w:rsid w:val="002C2DD8"/>
    <w:rsid w:val="002D6777"/>
    <w:rsid w:val="002E4292"/>
    <w:rsid w:val="00360BB3"/>
    <w:rsid w:val="003A64DB"/>
    <w:rsid w:val="003C1A49"/>
    <w:rsid w:val="003F706A"/>
    <w:rsid w:val="00411EEF"/>
    <w:rsid w:val="004124BD"/>
    <w:rsid w:val="004519FA"/>
    <w:rsid w:val="00454D10"/>
    <w:rsid w:val="00487367"/>
    <w:rsid w:val="004B2F07"/>
    <w:rsid w:val="004B6152"/>
    <w:rsid w:val="004E2691"/>
    <w:rsid w:val="00525FC4"/>
    <w:rsid w:val="00535E7A"/>
    <w:rsid w:val="00540991"/>
    <w:rsid w:val="0055722F"/>
    <w:rsid w:val="0057495E"/>
    <w:rsid w:val="00592444"/>
    <w:rsid w:val="00643631"/>
    <w:rsid w:val="0064699D"/>
    <w:rsid w:val="00665F44"/>
    <w:rsid w:val="00671B0D"/>
    <w:rsid w:val="00674C05"/>
    <w:rsid w:val="00680DAB"/>
    <w:rsid w:val="00684F91"/>
    <w:rsid w:val="0068557D"/>
    <w:rsid w:val="006A520F"/>
    <w:rsid w:val="006B23C7"/>
    <w:rsid w:val="006B711E"/>
    <w:rsid w:val="006B714A"/>
    <w:rsid w:val="006C7A16"/>
    <w:rsid w:val="006E6382"/>
    <w:rsid w:val="0070189B"/>
    <w:rsid w:val="00743192"/>
    <w:rsid w:val="00755F9F"/>
    <w:rsid w:val="00772FF3"/>
    <w:rsid w:val="00792E25"/>
    <w:rsid w:val="007A7DCD"/>
    <w:rsid w:val="007C67D3"/>
    <w:rsid w:val="007E413A"/>
    <w:rsid w:val="00825672"/>
    <w:rsid w:val="00855852"/>
    <w:rsid w:val="00857301"/>
    <w:rsid w:val="008A5565"/>
    <w:rsid w:val="008C19AD"/>
    <w:rsid w:val="008E0AF6"/>
    <w:rsid w:val="008E0E49"/>
    <w:rsid w:val="00915A6E"/>
    <w:rsid w:val="00984D7B"/>
    <w:rsid w:val="00A8560D"/>
    <w:rsid w:val="00AB1C17"/>
    <w:rsid w:val="00AE2C90"/>
    <w:rsid w:val="00AE664F"/>
    <w:rsid w:val="00B04C2D"/>
    <w:rsid w:val="00B53126"/>
    <w:rsid w:val="00B77D32"/>
    <w:rsid w:val="00BB2327"/>
    <w:rsid w:val="00BB7F67"/>
    <w:rsid w:val="00BC5017"/>
    <w:rsid w:val="00BD24E0"/>
    <w:rsid w:val="00C24379"/>
    <w:rsid w:val="00C776D1"/>
    <w:rsid w:val="00C95486"/>
    <w:rsid w:val="00CC6D58"/>
    <w:rsid w:val="00CF6A58"/>
    <w:rsid w:val="00D01ABC"/>
    <w:rsid w:val="00D1528B"/>
    <w:rsid w:val="00D22595"/>
    <w:rsid w:val="00D3656F"/>
    <w:rsid w:val="00D71638"/>
    <w:rsid w:val="00D75C6C"/>
    <w:rsid w:val="00D83D5E"/>
    <w:rsid w:val="00DB5119"/>
    <w:rsid w:val="00DF3950"/>
    <w:rsid w:val="00E2326D"/>
    <w:rsid w:val="00E85E02"/>
    <w:rsid w:val="00E96561"/>
    <w:rsid w:val="00EA4645"/>
    <w:rsid w:val="00EC1615"/>
    <w:rsid w:val="00EC5B5A"/>
    <w:rsid w:val="00F1238F"/>
    <w:rsid w:val="00F91BFB"/>
    <w:rsid w:val="00FC0D92"/>
    <w:rsid w:val="00FD284D"/>
    <w:rsid w:val="00FF242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7B8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6D"/>
    <w:pPr>
      <w:spacing w:after="0"/>
    </w:pPr>
    <w:rPr>
      <w:sz w:val="24"/>
      <w:szCs w:val="24"/>
      <w:lang w:val="en-US" w:eastAsia="de-DE"/>
    </w:rPr>
  </w:style>
  <w:style w:type="paragraph" w:styleId="Heading1">
    <w:name w:val="heading 1"/>
    <w:basedOn w:val="Normal"/>
    <w:next w:val="Normal"/>
    <w:link w:val="Heading1Char"/>
    <w:uiPriority w:val="9"/>
    <w:qFormat/>
    <w:rsid w:val="007C67D3"/>
    <w:pPr>
      <w:keepNext/>
      <w:keepLines/>
      <w:spacing w:after="320" w:line="276" w:lineRule="auto"/>
      <w:outlineLvl w:val="0"/>
    </w:pPr>
    <w:rPr>
      <w:rFonts w:ascii="Arial" w:eastAsiaTheme="majorEastAsia" w:hAnsi="Arial" w:cstheme="majorBidi"/>
      <w:b/>
      <w:bCs/>
      <w:sz w:val="32"/>
      <w:szCs w:val="32"/>
      <w:lang w:eastAsia="ja-JP"/>
    </w:rPr>
  </w:style>
  <w:style w:type="paragraph" w:styleId="Heading2">
    <w:name w:val="heading 2"/>
    <w:basedOn w:val="Normal"/>
    <w:next w:val="Normal"/>
    <w:link w:val="Heading2Char"/>
    <w:uiPriority w:val="9"/>
    <w:unhideWhenUsed/>
    <w:qFormat/>
    <w:rsid w:val="007C67D3"/>
    <w:pPr>
      <w:keepNext/>
      <w:keepLines/>
      <w:spacing w:after="280" w:line="276" w:lineRule="auto"/>
      <w:outlineLvl w:val="1"/>
    </w:pPr>
    <w:rPr>
      <w:rFonts w:ascii="Arial" w:eastAsiaTheme="majorEastAsia" w:hAnsi="Arial" w:cstheme="majorBidi"/>
      <w:b/>
      <w:bCs/>
      <w:sz w:val="28"/>
      <w:szCs w:val="26"/>
      <w:lang w:eastAsia="ja-JP"/>
    </w:rPr>
  </w:style>
  <w:style w:type="paragraph" w:styleId="Heading3">
    <w:name w:val="heading 3"/>
    <w:basedOn w:val="Normal"/>
    <w:next w:val="Normal"/>
    <w:link w:val="Heading3Char"/>
    <w:uiPriority w:val="9"/>
    <w:unhideWhenUsed/>
    <w:qFormat/>
    <w:rsid w:val="007C67D3"/>
    <w:pPr>
      <w:keepNext/>
      <w:keepLines/>
      <w:spacing w:after="220" w:line="276" w:lineRule="auto"/>
      <w:outlineLvl w:val="2"/>
    </w:pPr>
    <w:rPr>
      <w:rFonts w:ascii="Arial" w:eastAsiaTheme="majorEastAsia" w:hAnsi="Arial" w:cstheme="majorBidi"/>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D01ABC"/>
  </w:style>
  <w:style w:type="character" w:customStyle="1" w:styleId="Heading1Char">
    <w:name w:val="Heading 1 Char"/>
    <w:basedOn w:val="DefaultParagraphFont"/>
    <w:link w:val="Heading1"/>
    <w:uiPriority w:val="9"/>
    <w:rsid w:val="007C67D3"/>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C67D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C67D3"/>
    <w:rPr>
      <w:rFonts w:ascii="Arial" w:eastAsiaTheme="majorEastAsia" w:hAnsi="Arial" w:cstheme="majorBidi"/>
      <w:b/>
      <w:bCs/>
      <w:sz w:val="22"/>
      <w:szCs w:val="24"/>
    </w:rPr>
  </w:style>
  <w:style w:type="paragraph" w:styleId="BodyText3">
    <w:name w:val="Body Text 3"/>
    <w:basedOn w:val="Normal"/>
    <w:link w:val="BodyText3Char"/>
    <w:rsid w:val="00D3656F"/>
    <w:pPr>
      <w:tabs>
        <w:tab w:val="left" w:pos="4680"/>
      </w:tabs>
      <w:ind w:right="4561"/>
    </w:pPr>
    <w:rPr>
      <w:rFonts w:ascii="Arial" w:hAnsi="Arial"/>
    </w:rPr>
  </w:style>
  <w:style w:type="character" w:customStyle="1" w:styleId="BodyText3Char">
    <w:name w:val="Body Text 3 Char"/>
    <w:basedOn w:val="DefaultParagraphFont"/>
    <w:link w:val="BodyText3"/>
    <w:rsid w:val="00D3656F"/>
    <w:rPr>
      <w:rFonts w:ascii="Arial" w:eastAsia="Times New Roman" w:hAnsi="Arial" w:cs="Arial"/>
      <w:sz w:val="22"/>
      <w:szCs w:val="24"/>
      <w:lang w:eastAsia="de-DE"/>
    </w:rPr>
  </w:style>
  <w:style w:type="paragraph" w:styleId="Header">
    <w:name w:val="header"/>
    <w:basedOn w:val="Normal"/>
    <w:link w:val="HeaderChar"/>
    <w:uiPriority w:val="99"/>
    <w:unhideWhenUsed/>
    <w:rsid w:val="00792E25"/>
    <w:pPr>
      <w:tabs>
        <w:tab w:val="center" w:pos="4536"/>
        <w:tab w:val="right" w:pos="9072"/>
      </w:tabs>
    </w:pPr>
  </w:style>
  <w:style w:type="character" w:customStyle="1" w:styleId="HeaderChar">
    <w:name w:val="Header Char"/>
    <w:basedOn w:val="DefaultParagraphFont"/>
    <w:link w:val="Header"/>
    <w:uiPriority w:val="99"/>
    <w:rsid w:val="00792E25"/>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792E25"/>
    <w:pPr>
      <w:tabs>
        <w:tab w:val="center" w:pos="4536"/>
        <w:tab w:val="right" w:pos="9072"/>
      </w:tabs>
    </w:pPr>
  </w:style>
  <w:style w:type="character" w:customStyle="1" w:styleId="FooterChar">
    <w:name w:val="Footer Char"/>
    <w:basedOn w:val="DefaultParagraphFont"/>
    <w:link w:val="Footer"/>
    <w:uiPriority w:val="99"/>
    <w:rsid w:val="00792E25"/>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792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E25"/>
    <w:rPr>
      <w:rFonts w:ascii="Lucida Grande" w:eastAsia="Times New Roman" w:hAnsi="Lucida Grande" w:cs="Lucida Grande"/>
      <w:sz w:val="18"/>
      <w:szCs w:val="18"/>
      <w:lang w:eastAsia="de-DE"/>
    </w:rPr>
  </w:style>
  <w:style w:type="character" w:styleId="CommentReference">
    <w:name w:val="annotation reference"/>
    <w:basedOn w:val="DefaultParagraphFont"/>
    <w:uiPriority w:val="99"/>
    <w:semiHidden/>
    <w:unhideWhenUsed/>
    <w:rsid w:val="006E6382"/>
    <w:rPr>
      <w:sz w:val="16"/>
      <w:szCs w:val="16"/>
    </w:rPr>
  </w:style>
  <w:style w:type="paragraph" w:styleId="CommentText">
    <w:name w:val="annotation text"/>
    <w:basedOn w:val="Normal"/>
    <w:link w:val="CommentTextChar"/>
    <w:uiPriority w:val="99"/>
    <w:semiHidden/>
    <w:unhideWhenUsed/>
    <w:rsid w:val="006E6382"/>
    <w:rPr>
      <w:sz w:val="20"/>
      <w:szCs w:val="20"/>
    </w:rPr>
  </w:style>
  <w:style w:type="character" w:customStyle="1" w:styleId="CommentTextChar">
    <w:name w:val="Comment Text Char"/>
    <w:basedOn w:val="DefaultParagraphFont"/>
    <w:link w:val="CommentText"/>
    <w:uiPriority w:val="99"/>
    <w:semiHidden/>
    <w:rsid w:val="006E6382"/>
    <w:rPr>
      <w:rFonts w:ascii="Times New Roman" w:eastAsia="Times New Roman" w:hAnsi="Times New Roman" w:cs="Times New Roman"/>
      <w:lang w:eastAsia="de-DE"/>
    </w:rPr>
  </w:style>
  <w:style w:type="paragraph" w:styleId="CommentSubject">
    <w:name w:val="annotation subject"/>
    <w:basedOn w:val="CommentText"/>
    <w:next w:val="CommentText"/>
    <w:link w:val="CommentSubjectChar"/>
    <w:uiPriority w:val="99"/>
    <w:semiHidden/>
    <w:unhideWhenUsed/>
    <w:rsid w:val="006E6382"/>
    <w:rPr>
      <w:b/>
      <w:bCs/>
    </w:rPr>
  </w:style>
  <w:style w:type="character" w:customStyle="1" w:styleId="CommentSubjectChar">
    <w:name w:val="Comment Subject Char"/>
    <w:basedOn w:val="CommentTextChar"/>
    <w:link w:val="CommentSubject"/>
    <w:uiPriority w:val="99"/>
    <w:semiHidden/>
    <w:rsid w:val="006E6382"/>
    <w:rPr>
      <w:rFonts w:ascii="Times New Roman" w:eastAsia="Times New Roman" w:hAnsi="Times New Roman" w:cs="Times New Roman"/>
      <w:b/>
      <w:bCs/>
      <w:lang w:eastAsia="de-DE"/>
    </w:rPr>
  </w:style>
  <w:style w:type="table" w:styleId="TableGrid">
    <w:name w:val="Table Grid"/>
    <w:basedOn w:val="TableNormal"/>
    <w:uiPriority w:val="59"/>
    <w:rsid w:val="00665F44"/>
    <w:pPr>
      <w:spacing w:after="0"/>
    </w:pPr>
    <w:rPr>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26D"/>
    <w:pPr>
      <w:ind w:left="720"/>
      <w:contextualSpacing/>
    </w:pPr>
  </w:style>
  <w:style w:type="character" w:styleId="Hyperlink">
    <w:name w:val="Hyperlink"/>
    <w:basedOn w:val="DefaultParagraphFont"/>
    <w:uiPriority w:val="99"/>
    <w:unhideWhenUsed/>
    <w:rsid w:val="00E23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6D"/>
    <w:pPr>
      <w:spacing w:after="0"/>
    </w:pPr>
    <w:rPr>
      <w:sz w:val="24"/>
      <w:szCs w:val="24"/>
      <w:lang w:val="en-US" w:eastAsia="de-DE"/>
    </w:rPr>
  </w:style>
  <w:style w:type="paragraph" w:styleId="Heading1">
    <w:name w:val="heading 1"/>
    <w:basedOn w:val="Normal"/>
    <w:next w:val="Normal"/>
    <w:link w:val="Heading1Char"/>
    <w:uiPriority w:val="9"/>
    <w:qFormat/>
    <w:rsid w:val="007C67D3"/>
    <w:pPr>
      <w:keepNext/>
      <w:keepLines/>
      <w:spacing w:after="320" w:line="276" w:lineRule="auto"/>
      <w:outlineLvl w:val="0"/>
    </w:pPr>
    <w:rPr>
      <w:rFonts w:ascii="Arial" w:eastAsiaTheme="majorEastAsia" w:hAnsi="Arial" w:cstheme="majorBidi"/>
      <w:b/>
      <w:bCs/>
      <w:sz w:val="32"/>
      <w:szCs w:val="32"/>
      <w:lang w:eastAsia="ja-JP"/>
    </w:rPr>
  </w:style>
  <w:style w:type="paragraph" w:styleId="Heading2">
    <w:name w:val="heading 2"/>
    <w:basedOn w:val="Normal"/>
    <w:next w:val="Normal"/>
    <w:link w:val="Heading2Char"/>
    <w:uiPriority w:val="9"/>
    <w:unhideWhenUsed/>
    <w:qFormat/>
    <w:rsid w:val="007C67D3"/>
    <w:pPr>
      <w:keepNext/>
      <w:keepLines/>
      <w:spacing w:after="280" w:line="276" w:lineRule="auto"/>
      <w:outlineLvl w:val="1"/>
    </w:pPr>
    <w:rPr>
      <w:rFonts w:ascii="Arial" w:eastAsiaTheme="majorEastAsia" w:hAnsi="Arial" w:cstheme="majorBidi"/>
      <w:b/>
      <w:bCs/>
      <w:sz w:val="28"/>
      <w:szCs w:val="26"/>
      <w:lang w:eastAsia="ja-JP"/>
    </w:rPr>
  </w:style>
  <w:style w:type="paragraph" w:styleId="Heading3">
    <w:name w:val="heading 3"/>
    <w:basedOn w:val="Normal"/>
    <w:next w:val="Normal"/>
    <w:link w:val="Heading3Char"/>
    <w:uiPriority w:val="9"/>
    <w:unhideWhenUsed/>
    <w:qFormat/>
    <w:rsid w:val="007C67D3"/>
    <w:pPr>
      <w:keepNext/>
      <w:keepLines/>
      <w:spacing w:after="220" w:line="276" w:lineRule="auto"/>
      <w:outlineLvl w:val="2"/>
    </w:pPr>
    <w:rPr>
      <w:rFonts w:ascii="Arial" w:eastAsiaTheme="majorEastAsia" w:hAnsi="Arial" w:cstheme="majorBidi"/>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D01ABC"/>
  </w:style>
  <w:style w:type="character" w:customStyle="1" w:styleId="Heading1Char">
    <w:name w:val="Heading 1 Char"/>
    <w:basedOn w:val="DefaultParagraphFont"/>
    <w:link w:val="Heading1"/>
    <w:uiPriority w:val="9"/>
    <w:rsid w:val="007C67D3"/>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C67D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C67D3"/>
    <w:rPr>
      <w:rFonts w:ascii="Arial" w:eastAsiaTheme="majorEastAsia" w:hAnsi="Arial" w:cstheme="majorBidi"/>
      <w:b/>
      <w:bCs/>
      <w:sz w:val="22"/>
      <w:szCs w:val="24"/>
    </w:rPr>
  </w:style>
  <w:style w:type="paragraph" w:styleId="BodyText3">
    <w:name w:val="Body Text 3"/>
    <w:basedOn w:val="Normal"/>
    <w:link w:val="BodyText3Char"/>
    <w:rsid w:val="00D3656F"/>
    <w:pPr>
      <w:tabs>
        <w:tab w:val="left" w:pos="4680"/>
      </w:tabs>
      <w:ind w:right="4561"/>
    </w:pPr>
    <w:rPr>
      <w:rFonts w:ascii="Arial" w:hAnsi="Arial"/>
    </w:rPr>
  </w:style>
  <w:style w:type="character" w:customStyle="1" w:styleId="BodyText3Char">
    <w:name w:val="Body Text 3 Char"/>
    <w:basedOn w:val="DefaultParagraphFont"/>
    <w:link w:val="BodyText3"/>
    <w:rsid w:val="00D3656F"/>
    <w:rPr>
      <w:rFonts w:ascii="Arial" w:eastAsia="Times New Roman" w:hAnsi="Arial" w:cs="Arial"/>
      <w:sz w:val="22"/>
      <w:szCs w:val="24"/>
      <w:lang w:eastAsia="de-DE"/>
    </w:rPr>
  </w:style>
  <w:style w:type="paragraph" w:styleId="Header">
    <w:name w:val="header"/>
    <w:basedOn w:val="Normal"/>
    <w:link w:val="HeaderChar"/>
    <w:uiPriority w:val="99"/>
    <w:unhideWhenUsed/>
    <w:rsid w:val="00792E25"/>
    <w:pPr>
      <w:tabs>
        <w:tab w:val="center" w:pos="4536"/>
        <w:tab w:val="right" w:pos="9072"/>
      </w:tabs>
    </w:pPr>
  </w:style>
  <w:style w:type="character" w:customStyle="1" w:styleId="HeaderChar">
    <w:name w:val="Header Char"/>
    <w:basedOn w:val="DefaultParagraphFont"/>
    <w:link w:val="Header"/>
    <w:uiPriority w:val="99"/>
    <w:rsid w:val="00792E25"/>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792E25"/>
    <w:pPr>
      <w:tabs>
        <w:tab w:val="center" w:pos="4536"/>
        <w:tab w:val="right" w:pos="9072"/>
      </w:tabs>
    </w:pPr>
  </w:style>
  <w:style w:type="character" w:customStyle="1" w:styleId="FooterChar">
    <w:name w:val="Footer Char"/>
    <w:basedOn w:val="DefaultParagraphFont"/>
    <w:link w:val="Footer"/>
    <w:uiPriority w:val="99"/>
    <w:rsid w:val="00792E25"/>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792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E25"/>
    <w:rPr>
      <w:rFonts w:ascii="Lucida Grande" w:eastAsia="Times New Roman" w:hAnsi="Lucida Grande" w:cs="Lucida Grande"/>
      <w:sz w:val="18"/>
      <w:szCs w:val="18"/>
      <w:lang w:eastAsia="de-DE"/>
    </w:rPr>
  </w:style>
  <w:style w:type="character" w:styleId="CommentReference">
    <w:name w:val="annotation reference"/>
    <w:basedOn w:val="DefaultParagraphFont"/>
    <w:uiPriority w:val="99"/>
    <w:semiHidden/>
    <w:unhideWhenUsed/>
    <w:rsid w:val="006E6382"/>
    <w:rPr>
      <w:sz w:val="16"/>
      <w:szCs w:val="16"/>
    </w:rPr>
  </w:style>
  <w:style w:type="paragraph" w:styleId="CommentText">
    <w:name w:val="annotation text"/>
    <w:basedOn w:val="Normal"/>
    <w:link w:val="CommentTextChar"/>
    <w:uiPriority w:val="99"/>
    <w:semiHidden/>
    <w:unhideWhenUsed/>
    <w:rsid w:val="006E6382"/>
    <w:rPr>
      <w:sz w:val="20"/>
      <w:szCs w:val="20"/>
    </w:rPr>
  </w:style>
  <w:style w:type="character" w:customStyle="1" w:styleId="CommentTextChar">
    <w:name w:val="Comment Text Char"/>
    <w:basedOn w:val="DefaultParagraphFont"/>
    <w:link w:val="CommentText"/>
    <w:uiPriority w:val="99"/>
    <w:semiHidden/>
    <w:rsid w:val="006E6382"/>
    <w:rPr>
      <w:rFonts w:ascii="Times New Roman" w:eastAsia="Times New Roman" w:hAnsi="Times New Roman" w:cs="Times New Roman"/>
      <w:lang w:eastAsia="de-DE"/>
    </w:rPr>
  </w:style>
  <w:style w:type="paragraph" w:styleId="CommentSubject">
    <w:name w:val="annotation subject"/>
    <w:basedOn w:val="CommentText"/>
    <w:next w:val="CommentText"/>
    <w:link w:val="CommentSubjectChar"/>
    <w:uiPriority w:val="99"/>
    <w:semiHidden/>
    <w:unhideWhenUsed/>
    <w:rsid w:val="006E6382"/>
    <w:rPr>
      <w:b/>
      <w:bCs/>
    </w:rPr>
  </w:style>
  <w:style w:type="character" w:customStyle="1" w:styleId="CommentSubjectChar">
    <w:name w:val="Comment Subject Char"/>
    <w:basedOn w:val="CommentTextChar"/>
    <w:link w:val="CommentSubject"/>
    <w:uiPriority w:val="99"/>
    <w:semiHidden/>
    <w:rsid w:val="006E6382"/>
    <w:rPr>
      <w:rFonts w:ascii="Times New Roman" w:eastAsia="Times New Roman" w:hAnsi="Times New Roman" w:cs="Times New Roman"/>
      <w:b/>
      <w:bCs/>
      <w:lang w:eastAsia="de-DE"/>
    </w:rPr>
  </w:style>
  <w:style w:type="table" w:styleId="TableGrid">
    <w:name w:val="Table Grid"/>
    <w:basedOn w:val="TableNormal"/>
    <w:uiPriority w:val="59"/>
    <w:rsid w:val="00665F44"/>
    <w:pPr>
      <w:spacing w:after="0"/>
    </w:pPr>
    <w:rPr>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26D"/>
    <w:pPr>
      <w:ind w:left="720"/>
      <w:contextualSpacing/>
    </w:pPr>
  </w:style>
  <w:style w:type="character" w:styleId="Hyperlink">
    <w:name w:val="Hyperlink"/>
    <w:basedOn w:val="DefaultParagraphFont"/>
    <w:uiPriority w:val="99"/>
    <w:unhideWhenUsed/>
    <w:rsid w:val="00E23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0DF7-87AD-4017-8ABA-7F258BC3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4450</Characters>
  <Application>Microsoft Office Word</Application>
  <DocSecurity>4</DocSecurity>
  <Lines>139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co-operate Wegener &amp; Rieke GmbH</Company>
  <LinksUpToDate>false</LinksUpToDate>
  <CharactersWithSpaces>5268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Schipke</dc:creator>
  <cp:lastModifiedBy>VERBEIREN Isabelle (SANCO)</cp:lastModifiedBy>
  <cp:revision>2</cp:revision>
  <cp:lastPrinted>2015-10-29T10:24:00Z</cp:lastPrinted>
  <dcterms:created xsi:type="dcterms:W3CDTF">2016-10-04T12:58:00Z</dcterms:created>
  <dcterms:modified xsi:type="dcterms:W3CDTF">2016-10-04T12:58:00Z</dcterms:modified>
</cp:coreProperties>
</file>